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076E62">
        <w:rPr>
          <w:rFonts w:ascii="Arial" w:hAnsi="Arial" w:cs="Arial"/>
          <w:b/>
          <w:color w:val="000000" w:themeColor="text1"/>
          <w:sz w:val="24"/>
          <w:szCs w:val="24"/>
        </w:rPr>
        <w:t>policejního vzdělávání</w:t>
      </w:r>
      <w:r w:rsidR="00230C37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230C37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076E62">
        <w:rPr>
          <w:rFonts w:ascii="Arial" w:hAnsi="Arial" w:cs="Arial"/>
          <w:b/>
          <w:color w:val="000000" w:themeColor="text1"/>
          <w:sz w:val="24"/>
          <w:szCs w:val="24"/>
        </w:rPr>
        <w:t xml:space="preserve">bezpečnostního výzkumu </w:t>
      </w:r>
      <w:r w:rsidR="00076E62">
        <w:rPr>
          <w:rFonts w:ascii="Arial" w:hAnsi="Arial" w:cs="Arial"/>
          <w:b/>
          <w:color w:val="000000" w:themeColor="text1"/>
          <w:sz w:val="24"/>
          <w:szCs w:val="24"/>
        </w:rPr>
        <w:br/>
        <w:t>a policejního vzdělávání</w:t>
      </w:r>
    </w:p>
    <w:p w:rsidR="00230C37" w:rsidRPr="00033C70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061F79">
        <w:rPr>
          <w:rFonts w:ascii="Arial" w:hAnsi="Arial" w:cs="Arial"/>
          <w:color w:val="000000" w:themeColor="text1"/>
        </w:rPr>
        <w:t>96075</w:t>
      </w:r>
      <w:r w:rsidR="00ED6BF3">
        <w:rPr>
          <w:rFonts w:ascii="Arial" w:hAnsi="Arial" w:cs="Arial"/>
          <w:color w:val="000000" w:themeColor="text1"/>
        </w:rPr>
        <w:t>-</w:t>
      </w:r>
      <w:r w:rsidR="00953A0F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230C37">
        <w:rPr>
          <w:rFonts w:ascii="Arial" w:hAnsi="Arial" w:cs="Arial"/>
          <w:color w:val="000000" w:themeColor="text1"/>
        </w:rPr>
        <w:t>8</w:t>
      </w:r>
    </w:p>
    <w:p w:rsidR="00276ED4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061F79">
        <w:rPr>
          <w:rFonts w:ascii="Arial" w:hAnsi="Arial" w:cs="Arial"/>
          <w:color w:val="000000" w:themeColor="text1"/>
        </w:rPr>
        <w:t>2</w:t>
      </w:r>
      <w:r w:rsidR="000F2A83">
        <w:rPr>
          <w:rFonts w:ascii="Arial" w:hAnsi="Arial" w:cs="Arial"/>
          <w:color w:val="000000" w:themeColor="text1"/>
        </w:rPr>
        <w:t>7</w:t>
      </w:r>
      <w:r w:rsidR="001B7131">
        <w:rPr>
          <w:rFonts w:ascii="Arial" w:hAnsi="Arial" w:cs="Arial"/>
          <w:color w:val="000000" w:themeColor="text1"/>
        </w:rPr>
        <w:t>. srpna</w:t>
      </w:r>
      <w:r w:rsidRPr="00033C70">
        <w:rPr>
          <w:rFonts w:ascii="Arial" w:hAnsi="Arial" w:cs="Arial"/>
          <w:color w:val="000000" w:themeColor="text1"/>
        </w:rPr>
        <w:t xml:space="preserve"> 201</w:t>
      </w:r>
      <w:r w:rsidR="00230C37">
        <w:rPr>
          <w:rFonts w:ascii="Arial" w:hAnsi="Arial" w:cs="Arial"/>
          <w:color w:val="000000" w:themeColor="text1"/>
        </w:rPr>
        <w:t>8</w:t>
      </w:r>
    </w:p>
    <w:p w:rsidR="009345DB" w:rsidRDefault="009345D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Pr="00033C70">
        <w:rPr>
          <w:rFonts w:ascii="Arial" w:hAnsi="Arial" w:cs="Arial"/>
          <w:b/>
          <w:color w:val="000000" w:themeColor="text1"/>
        </w:rPr>
        <w:t>ministerského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076E62" w:rsidRPr="00076E62">
        <w:rPr>
          <w:rFonts w:ascii="Arial" w:hAnsi="Arial" w:cs="Arial"/>
          <w:b/>
          <w:color w:val="000000" w:themeColor="text1"/>
        </w:rPr>
        <w:t>policejního vzdělávání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061F79">
        <w:rPr>
          <w:rFonts w:ascii="Arial" w:hAnsi="Arial" w:cs="Arial"/>
          <w:b/>
          <w:color w:val="000000" w:themeColor="text1"/>
        </w:rPr>
        <w:t>17019254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992FFC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9345DB" w:rsidRDefault="00076E62" w:rsidP="00383AB7">
      <w:pPr>
        <w:pStyle w:val="Odstavecseseznamem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10. </w:t>
      </w:r>
      <w:r w:rsidR="00061F79">
        <w:rPr>
          <w:rFonts w:ascii="Arial" w:hAnsi="Arial" w:cs="Arial"/>
          <w:i/>
        </w:rPr>
        <w:t>Školství, výchova a vzdělávání</w:t>
      </w:r>
    </w:p>
    <w:p w:rsidR="00061F79" w:rsidRDefault="00061F79" w:rsidP="00383AB7">
      <w:pPr>
        <w:pStyle w:val="Odstavecseseznamem"/>
        <w:spacing w:after="0" w:line="360" w:lineRule="auto"/>
        <w:jc w:val="both"/>
        <w:rPr>
          <w:rFonts w:ascii="Arial" w:hAnsi="Arial" w:cs="Arial"/>
          <w:i/>
        </w:rPr>
      </w:pPr>
    </w:p>
    <w:p w:rsidR="00076E62" w:rsidRDefault="00076E62" w:rsidP="00383AB7">
      <w:pPr>
        <w:pStyle w:val="Odstavecseseznamem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29. </w:t>
      </w:r>
      <w:r w:rsidR="00061F79">
        <w:rPr>
          <w:rFonts w:ascii="Arial" w:hAnsi="Arial" w:cs="Arial"/>
          <w:i/>
        </w:rPr>
        <w:t>Legislativa a právní činnost</w:t>
      </w:r>
    </w:p>
    <w:p w:rsidR="009345DB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345DB" w:rsidRPr="0053108A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345DB" w:rsidRPr="00672DB6" w:rsidRDefault="009345DB" w:rsidP="009345DB">
      <w:pPr>
        <w:spacing w:after="0" w:line="480" w:lineRule="auto"/>
        <w:jc w:val="both"/>
        <w:rPr>
          <w:rFonts w:ascii="Arial" w:hAnsi="Arial" w:cs="Arial"/>
        </w:rPr>
      </w:pPr>
      <w:r w:rsidRPr="00672DB6">
        <w:rPr>
          <w:rFonts w:ascii="Arial" w:hAnsi="Arial" w:cs="Arial"/>
        </w:rPr>
        <w:t xml:space="preserve">Místem výkonu služby je </w:t>
      </w:r>
      <w:r w:rsidR="00061F79">
        <w:rPr>
          <w:rFonts w:ascii="Arial" w:hAnsi="Arial" w:cs="Arial"/>
          <w:b/>
        </w:rPr>
        <w:t>Praha</w:t>
      </w:r>
      <w:r w:rsidRPr="00672DB6">
        <w:rPr>
          <w:rFonts w:ascii="Arial" w:hAnsi="Arial" w:cs="Arial"/>
        </w:rPr>
        <w:t xml:space="preserve">. </w:t>
      </w:r>
    </w:p>
    <w:p w:rsidR="009345DB" w:rsidRDefault="009345DB" w:rsidP="009345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025CB8">
        <w:rPr>
          <w:rFonts w:ascii="Arial" w:hAnsi="Arial" w:cs="Arial"/>
          <w:b/>
        </w:rPr>
        <w:t>na dobu neurčitou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9345DB" w:rsidRPr="00F633F8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Předpokládaný</w:t>
      </w:r>
      <w:r w:rsidR="002859A1">
        <w:rPr>
          <w:rFonts w:ascii="Arial" w:hAnsi="Arial" w:cs="Arial"/>
        </w:rPr>
        <w:t>m termínem</w:t>
      </w:r>
      <w:r>
        <w:rPr>
          <w:rFonts w:ascii="Arial" w:hAnsi="Arial" w:cs="Arial"/>
        </w:rPr>
        <w:t xml:space="preserve"> nástup</w:t>
      </w:r>
      <w:r w:rsidR="002859A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 služby </w:t>
      </w:r>
      <w:r w:rsidR="002859A1">
        <w:rPr>
          <w:rFonts w:ascii="Arial" w:hAnsi="Arial" w:cs="Arial"/>
        </w:rPr>
        <w:t>je</w:t>
      </w:r>
      <w:r w:rsidR="00230C37">
        <w:rPr>
          <w:rFonts w:ascii="Arial" w:hAnsi="Arial" w:cs="Arial"/>
          <w:b/>
        </w:rPr>
        <w:t xml:space="preserve"> </w:t>
      </w:r>
      <w:r w:rsidR="00061F79">
        <w:rPr>
          <w:rFonts w:ascii="Arial" w:hAnsi="Arial" w:cs="Arial"/>
          <w:b/>
        </w:rPr>
        <w:t>prosinec</w:t>
      </w:r>
      <w:r w:rsidRPr="009345DB">
        <w:rPr>
          <w:rFonts w:ascii="Arial" w:hAnsi="Arial" w:cs="Arial"/>
          <w:b/>
        </w:rPr>
        <w:t xml:space="preserve"> 2018</w:t>
      </w:r>
      <w:r w:rsidRPr="009345DB">
        <w:rPr>
          <w:rFonts w:ascii="Arial" w:hAnsi="Arial" w:cs="Arial"/>
          <w:b/>
          <w:i/>
        </w:rPr>
        <w:t>.</w:t>
      </w:r>
    </w:p>
    <w:p w:rsidR="00383AB7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Služební místo je zařazeno podle Přílohy č. 1 k zákonu do</w:t>
      </w:r>
      <w:r>
        <w:rPr>
          <w:rFonts w:ascii="Arial" w:hAnsi="Arial" w:cs="Arial"/>
          <w:i/>
        </w:rPr>
        <w:t xml:space="preserve"> </w:t>
      </w:r>
      <w:r w:rsidRPr="00025CB8">
        <w:rPr>
          <w:rFonts w:ascii="Arial" w:hAnsi="Arial" w:cs="Arial"/>
          <w:b/>
        </w:rPr>
        <w:t>1</w:t>
      </w:r>
      <w:r w:rsidR="00061F79">
        <w:rPr>
          <w:rFonts w:ascii="Arial" w:hAnsi="Arial" w:cs="Arial"/>
          <w:b/>
        </w:rPr>
        <w:t>3</w:t>
      </w:r>
      <w:r w:rsidRPr="00025CB8">
        <w:rPr>
          <w:rFonts w:ascii="Arial" w:hAnsi="Arial" w:cs="Arial"/>
          <w:b/>
        </w:rPr>
        <w:t>.</w:t>
      </w:r>
      <w:r w:rsidRPr="00025CB8">
        <w:rPr>
          <w:rFonts w:ascii="Arial" w:hAnsi="Arial" w:cs="Arial"/>
          <w:b/>
          <w:i/>
        </w:rPr>
        <w:t xml:space="preserve"> </w:t>
      </w:r>
      <w:r w:rsidRPr="00025CB8">
        <w:rPr>
          <w:rFonts w:ascii="Arial" w:hAnsi="Arial" w:cs="Arial"/>
          <w:b/>
        </w:rPr>
        <w:t>platové třídy</w:t>
      </w:r>
      <w:r w:rsidR="00383AB7">
        <w:rPr>
          <w:rFonts w:ascii="Arial" w:hAnsi="Arial" w:cs="Arial"/>
          <w:b/>
        </w:rPr>
        <w:t xml:space="preserve">. </w:t>
      </w:r>
    </w:p>
    <w:p w:rsidR="009345DB" w:rsidRDefault="000D427A" w:rsidP="00992FFC">
      <w:pPr>
        <w:spacing w:after="120" w:line="360" w:lineRule="auto"/>
        <w:jc w:val="both"/>
        <w:rPr>
          <w:rFonts w:ascii="Arial" w:hAnsi="Arial" w:cs="Arial"/>
        </w:rPr>
      </w:pPr>
      <w:r w:rsidRPr="00EB5034">
        <w:rPr>
          <w:rFonts w:ascii="Arial" w:hAnsi="Arial" w:cs="Arial"/>
          <w:color w:val="000000" w:themeColor="text1"/>
        </w:rPr>
        <w:t>Na služebním místě jsou vykonávány zejména následující činnosti:</w:t>
      </w:r>
      <w:r w:rsidRPr="000D427A">
        <w:t xml:space="preserve"> </w:t>
      </w:r>
      <w:r w:rsidR="00061F79" w:rsidRPr="00061F79">
        <w:rPr>
          <w:rFonts w:ascii="Arial" w:hAnsi="Arial" w:cs="Arial"/>
        </w:rPr>
        <w:t xml:space="preserve">zajišťováni výkonu státní správy v oblasti rezortního školství ve vymezeném rozsahu a úkolů vyplývajících </w:t>
      </w:r>
      <w:r w:rsidR="00061F79">
        <w:rPr>
          <w:rFonts w:ascii="Arial" w:hAnsi="Arial" w:cs="Arial"/>
        </w:rPr>
        <w:br/>
      </w:r>
      <w:r w:rsidR="00061F79" w:rsidRPr="00061F79">
        <w:rPr>
          <w:rFonts w:ascii="Arial" w:hAnsi="Arial" w:cs="Arial"/>
        </w:rPr>
        <w:t>z působnosti Ministerstva vnitra podle zákona č. 561/2004 Sb., o předškolním, základním, středním, vyšším odborném a jiném vzdělávání, ve znění pozdějších předpisů</w:t>
      </w:r>
      <w:r w:rsidR="00061F79">
        <w:rPr>
          <w:rFonts w:ascii="Arial" w:hAnsi="Arial" w:cs="Arial"/>
        </w:rPr>
        <w:t>; p</w:t>
      </w:r>
      <w:r w:rsidR="00061F79" w:rsidRPr="00061F79">
        <w:rPr>
          <w:rFonts w:ascii="Arial" w:hAnsi="Arial" w:cs="Arial"/>
        </w:rPr>
        <w:t xml:space="preserve">rovádění sběru a analýzy informací, zpracování prováděcích předpisů vyplývajících z působnosti MV </w:t>
      </w:r>
      <w:r w:rsidR="00061F79">
        <w:rPr>
          <w:rFonts w:ascii="Arial" w:hAnsi="Arial" w:cs="Arial"/>
        </w:rPr>
        <w:br/>
      </w:r>
      <w:r w:rsidR="00061F79" w:rsidRPr="00061F79">
        <w:rPr>
          <w:rFonts w:ascii="Arial" w:hAnsi="Arial" w:cs="Arial"/>
        </w:rPr>
        <w:t xml:space="preserve">v oblasti školství, inspekční činnost v policejních školách MV, včetně plnění úkolů v rámci inspekční činnosti vykonávané Českou školní inspekcí ve školách, které nezřizuje MV, </w:t>
      </w:r>
      <w:r w:rsidR="00061F79">
        <w:rPr>
          <w:rFonts w:ascii="Arial" w:hAnsi="Arial" w:cs="Arial"/>
        </w:rPr>
        <w:br/>
      </w:r>
      <w:r w:rsidR="00061F79" w:rsidRPr="00061F79">
        <w:rPr>
          <w:rFonts w:ascii="Arial" w:hAnsi="Arial" w:cs="Arial"/>
        </w:rPr>
        <w:t>ale které vyučují obor vzděl</w:t>
      </w:r>
      <w:r w:rsidR="00061F79">
        <w:rPr>
          <w:rFonts w:ascii="Arial" w:hAnsi="Arial" w:cs="Arial"/>
        </w:rPr>
        <w:t>ání Bezpečnostně právní činnost; s</w:t>
      </w:r>
      <w:r w:rsidR="00061F79" w:rsidRPr="00061F79">
        <w:rPr>
          <w:rFonts w:ascii="Arial" w:hAnsi="Arial" w:cs="Arial"/>
        </w:rPr>
        <w:t xml:space="preserve">polupráce se školami </w:t>
      </w:r>
      <w:r w:rsidR="00061F79">
        <w:rPr>
          <w:rFonts w:ascii="Arial" w:hAnsi="Arial" w:cs="Arial"/>
        </w:rPr>
        <w:br/>
      </w:r>
      <w:r w:rsidR="00061F79" w:rsidRPr="00061F79">
        <w:rPr>
          <w:rFonts w:ascii="Arial" w:hAnsi="Arial" w:cs="Arial"/>
        </w:rPr>
        <w:t>a školskými zařízeními zřizovanými MV, s výcvikovými zařízeními policie a se smluvními školami, spolupráce na koordinaci vzdělávacích a výcvikových aktivit v souladu s potřebami rezortu MV</w:t>
      </w:r>
      <w:r w:rsidR="00061F79">
        <w:rPr>
          <w:rFonts w:ascii="Arial" w:hAnsi="Arial" w:cs="Arial"/>
        </w:rPr>
        <w:t xml:space="preserve">; v případě potřeby řízení služebního motorového vozidla. </w:t>
      </w:r>
      <w:r w:rsidR="009345DB">
        <w:rPr>
          <w:rFonts w:ascii="Arial" w:hAnsi="Arial" w:cs="Arial"/>
        </w:rPr>
        <w:t xml:space="preserve">Pokročilá znalost MS OFFICE </w:t>
      </w:r>
      <w:r w:rsidR="00061F7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výhodou. </w:t>
      </w:r>
      <w:r w:rsidR="009345DB">
        <w:rPr>
          <w:rFonts w:ascii="Arial" w:hAnsi="Arial" w:cs="Arial"/>
        </w:rPr>
        <w:t>Služební místo není vhodné pro OZZ/OZP.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8D138D">
        <w:rPr>
          <w:rFonts w:ascii="Arial" w:hAnsi="Arial" w:cs="Arial"/>
          <w:b/>
          <w:color w:val="000000" w:themeColor="text1"/>
        </w:rPr>
        <w:t>17</w:t>
      </w:r>
      <w:r w:rsidR="001B7131">
        <w:rPr>
          <w:rFonts w:ascii="Arial" w:hAnsi="Arial" w:cs="Arial"/>
          <w:b/>
          <w:color w:val="000000" w:themeColor="text1"/>
        </w:rPr>
        <w:t>. září</w:t>
      </w:r>
      <w:r w:rsidR="00230C37">
        <w:rPr>
          <w:rFonts w:ascii="Arial" w:hAnsi="Arial" w:cs="Arial"/>
          <w:b/>
          <w:color w:val="000000" w:themeColor="text1"/>
        </w:rPr>
        <w:t xml:space="preserve"> 2018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076E62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>vírat“ a slovy „Výběrové řízení na služební místo</w:t>
      </w:r>
      <w:r w:rsidR="00945AE2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076E62" w:rsidRPr="00076E62">
        <w:rPr>
          <w:rFonts w:ascii="Arial" w:hAnsi="Arial" w:cs="Arial"/>
          <w:b/>
          <w:color w:val="000000" w:themeColor="text1"/>
        </w:rPr>
        <w:t>policejního vzdělávání</w:t>
      </w:r>
      <w:r w:rsidR="000629BD">
        <w:rPr>
          <w:rFonts w:ascii="Arial" w:hAnsi="Arial" w:cs="Arial"/>
          <w:b/>
          <w:color w:val="000000" w:themeColor="text1"/>
        </w:rPr>
        <w:t xml:space="preserve">, odbor </w:t>
      </w:r>
      <w:r w:rsidR="00076E62" w:rsidRPr="00076E62">
        <w:rPr>
          <w:rFonts w:ascii="Arial" w:hAnsi="Arial" w:cs="Arial"/>
          <w:b/>
          <w:color w:val="000000" w:themeColor="text1"/>
        </w:rPr>
        <w:t>bezpečnostního výzkumu a policejního vzdělávání</w:t>
      </w:r>
      <w:r w:rsidR="00383AB7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061F79">
        <w:rPr>
          <w:rFonts w:ascii="Arial" w:hAnsi="Arial" w:cs="Arial"/>
          <w:b/>
          <w:color w:val="000000" w:themeColor="text1"/>
        </w:rPr>
        <w:t>17019254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7B2E3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061F79">
        <w:rPr>
          <w:rFonts w:ascii="Arial" w:hAnsi="Arial" w:cs="Arial"/>
          <w:b/>
          <w:color w:val="000000" w:themeColor="text1"/>
        </w:rPr>
        <w:t>96075</w:t>
      </w:r>
      <w:r w:rsidR="00953A0F">
        <w:rPr>
          <w:rFonts w:ascii="Arial" w:hAnsi="Arial" w:cs="Arial"/>
          <w:b/>
          <w:color w:val="000000" w:themeColor="text1"/>
        </w:rPr>
        <w:t>-2</w:t>
      </w:r>
      <w:r w:rsidR="00565A8C">
        <w:rPr>
          <w:rFonts w:ascii="Arial" w:hAnsi="Arial" w:cs="Arial"/>
          <w:b/>
          <w:color w:val="000000" w:themeColor="text1"/>
        </w:rPr>
        <w:t>/SP-2018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</w:t>
      </w:r>
      <w:r w:rsidR="00181171">
        <w:rPr>
          <w:rFonts w:ascii="Arial" w:hAnsi="Arial" w:cs="Arial"/>
          <w:color w:val="000000" w:themeColor="text1"/>
        </w:rPr>
        <w:t>d</w:t>
      </w:r>
      <w:r w:rsidR="007525D0" w:rsidRPr="00033C70">
        <w:rPr>
          <w:rFonts w:ascii="Arial" w:hAnsi="Arial" w:cs="Arial"/>
          <w:color w:val="000000" w:themeColor="text1"/>
        </w:rPr>
        <w:t>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0D427A" w:rsidRDefault="000D427A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D138D" w:rsidRDefault="008D138D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D138D" w:rsidRDefault="008D138D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D138D" w:rsidRDefault="008D138D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81171" w:rsidRPr="00033C70" w:rsidRDefault="00181171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lastRenderedPageBreak/>
        <w:t>K žádosti dále žadatel přiloží: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629BD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033C70">
        <w:rPr>
          <w:rFonts w:ascii="Arial" w:hAnsi="Arial" w:cs="Arial"/>
          <w:color w:val="000000" w:themeColor="text1"/>
        </w:rPr>
        <w:t>.</w:t>
      </w:r>
    </w:p>
    <w:p w:rsidR="009345DB" w:rsidRDefault="009345DB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B7131" w:rsidRP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B7131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1B7131" w:rsidRP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B7131">
        <w:rPr>
          <w:rFonts w:ascii="Arial" w:hAnsi="Arial" w:cs="Arial"/>
          <w:color w:val="000000" w:themeColor="text1"/>
        </w:rPr>
        <w:t xml:space="preserve">Odbor </w:t>
      </w:r>
      <w:r w:rsidR="008D138D" w:rsidRPr="008D138D">
        <w:rPr>
          <w:rFonts w:ascii="Arial" w:hAnsi="Arial" w:cs="Arial"/>
          <w:color w:val="000000" w:themeColor="text1"/>
        </w:rPr>
        <w:t>bezpečnostního výzkumu a policejního vzdělávání</w:t>
      </w:r>
    </w:p>
    <w:p w:rsidR="001B7131" w:rsidRPr="001B7131" w:rsidRDefault="008D138D" w:rsidP="001B71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Mgr. Slávka Marešová</w:t>
      </w:r>
    </w:p>
    <w:p w:rsidR="001B7131" w:rsidRPr="008A4FE6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color w:val="FF0000"/>
        </w:rPr>
      </w:pPr>
      <w:r w:rsidRPr="001B7131">
        <w:rPr>
          <w:rFonts w:ascii="Arial" w:hAnsi="Arial" w:cs="Arial"/>
          <w:color w:val="000000" w:themeColor="text1"/>
        </w:rPr>
        <w:t>tel.: +420 974</w:t>
      </w:r>
      <w:r w:rsidR="008D138D">
        <w:rPr>
          <w:rFonts w:ascii="Arial" w:hAnsi="Arial" w:cs="Arial"/>
          <w:color w:val="000000" w:themeColor="text1"/>
        </w:rPr>
        <w:t> 832 636</w:t>
      </w:r>
    </w:p>
    <w:p w:rsid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</w:t>
      </w:r>
      <w:r w:rsidRPr="001B7131">
        <w:rPr>
          <w:rFonts w:ascii="Arial" w:hAnsi="Arial" w:cs="Arial"/>
          <w:color w:val="000000" w:themeColor="text1"/>
        </w:rPr>
        <w:t xml:space="preserve">mail: </w:t>
      </w:r>
      <w:hyperlink r:id="rId10" w:history="1">
        <w:r w:rsidR="008D138D" w:rsidRPr="000F046C">
          <w:rPr>
            <w:rStyle w:val="Hypertextovodkaz"/>
            <w:rFonts w:ascii="Arial" w:hAnsi="Arial" w:cs="Arial"/>
          </w:rPr>
          <w:t>slavka.maresova@mvcr.cz</w:t>
        </w:r>
      </w:hyperlink>
    </w:p>
    <w:p w:rsidR="001B7131" w:rsidRP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B7131" w:rsidRP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B7131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1B7131" w:rsidRPr="001B7131" w:rsidRDefault="001B7131" w:rsidP="001B71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B7131">
        <w:rPr>
          <w:rFonts w:ascii="Arial" w:hAnsi="Arial" w:cs="Arial"/>
          <w:color w:val="000000" w:themeColor="text1"/>
        </w:rPr>
        <w:t xml:space="preserve">Odbor personální </w:t>
      </w:r>
    </w:p>
    <w:p w:rsidR="008D138D" w:rsidRPr="008D138D" w:rsidRDefault="008D138D" w:rsidP="008D138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8D138D">
        <w:rPr>
          <w:rFonts w:ascii="Arial" w:hAnsi="Arial" w:cs="Arial"/>
          <w:color w:val="000000" w:themeColor="text1"/>
          <w:szCs w:val="24"/>
        </w:rPr>
        <w:t>Mgr. Radka Kolářová</w:t>
      </w:r>
    </w:p>
    <w:p w:rsidR="008D138D" w:rsidRPr="008D138D" w:rsidRDefault="008D138D" w:rsidP="008D138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8D138D">
        <w:rPr>
          <w:rFonts w:ascii="Arial" w:hAnsi="Arial" w:cs="Arial"/>
          <w:color w:val="000000" w:themeColor="text1"/>
          <w:szCs w:val="24"/>
        </w:rPr>
        <w:t>tel.: +420 974 849 021</w:t>
      </w:r>
    </w:p>
    <w:p w:rsidR="008D138D" w:rsidRDefault="008D138D" w:rsidP="008D138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8D138D">
        <w:rPr>
          <w:rFonts w:ascii="Arial" w:hAnsi="Arial" w:cs="Arial"/>
          <w:color w:val="000000" w:themeColor="text1"/>
          <w:szCs w:val="24"/>
        </w:rPr>
        <w:t xml:space="preserve">e-mail: </w:t>
      </w:r>
      <w:hyperlink r:id="rId11" w:history="1">
        <w:r w:rsidRPr="000F046C">
          <w:rPr>
            <w:rStyle w:val="Hypertextovodkaz"/>
            <w:rFonts w:ascii="Arial" w:hAnsi="Arial" w:cs="Arial"/>
            <w:szCs w:val="24"/>
          </w:rPr>
          <w:t>radka.kolarova@mvcr.cz</w:t>
        </w:r>
      </w:hyperlink>
    </w:p>
    <w:p w:rsidR="000D427A" w:rsidRDefault="000D427A" w:rsidP="000D42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9102F5" w:rsidRDefault="009102F5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9345DB" w:rsidRDefault="009345DB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</w:t>
      </w:r>
    </w:p>
    <w:p w:rsidR="00D11AFF" w:rsidRPr="00033C70" w:rsidRDefault="009345DB" w:rsidP="009345DB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       </w:t>
      </w:r>
      <w:r w:rsidR="00D11AFF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8" w:rsidRDefault="00665D58" w:rsidP="00276ED4">
      <w:pPr>
        <w:spacing w:after="0" w:line="240" w:lineRule="auto"/>
      </w:pPr>
      <w:r>
        <w:separator/>
      </w:r>
    </w:p>
  </w:endnote>
  <w:endnote w:type="continuationSeparator" w:id="0">
    <w:p w:rsidR="00665D58" w:rsidRDefault="00665D5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D138D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8" w:rsidRDefault="00665D58" w:rsidP="00276ED4">
      <w:pPr>
        <w:spacing w:after="0" w:line="240" w:lineRule="auto"/>
      </w:pPr>
      <w:r>
        <w:separator/>
      </w:r>
    </w:p>
  </w:footnote>
  <w:footnote w:type="continuationSeparator" w:id="0">
    <w:p w:rsidR="00665D58" w:rsidRDefault="00665D58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181171" w:rsidRPr="00893C49" w:rsidRDefault="00181171" w:rsidP="00181171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5E4"/>
    <w:multiLevelType w:val="hybridMultilevel"/>
    <w:tmpl w:val="56289778"/>
    <w:lvl w:ilvl="0" w:tplc="30A222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601D"/>
    <w:rsid w:val="00022684"/>
    <w:rsid w:val="00025B9F"/>
    <w:rsid w:val="00033C70"/>
    <w:rsid w:val="00035BC1"/>
    <w:rsid w:val="000444CB"/>
    <w:rsid w:val="0004686D"/>
    <w:rsid w:val="00061F79"/>
    <w:rsid w:val="000629BD"/>
    <w:rsid w:val="00073FE5"/>
    <w:rsid w:val="00076E62"/>
    <w:rsid w:val="00084E8E"/>
    <w:rsid w:val="00084FFE"/>
    <w:rsid w:val="00085A0B"/>
    <w:rsid w:val="000A227C"/>
    <w:rsid w:val="000D30E6"/>
    <w:rsid w:val="000D427A"/>
    <w:rsid w:val="000E665F"/>
    <w:rsid w:val="000F2A83"/>
    <w:rsid w:val="000F2D84"/>
    <w:rsid w:val="001219CA"/>
    <w:rsid w:val="00144156"/>
    <w:rsid w:val="00153A84"/>
    <w:rsid w:val="001560CB"/>
    <w:rsid w:val="00181171"/>
    <w:rsid w:val="00183CAD"/>
    <w:rsid w:val="00186AA2"/>
    <w:rsid w:val="0019253D"/>
    <w:rsid w:val="001A353E"/>
    <w:rsid w:val="001B7131"/>
    <w:rsid w:val="001D537E"/>
    <w:rsid w:val="001E49AA"/>
    <w:rsid w:val="001E5E7C"/>
    <w:rsid w:val="00202DDB"/>
    <w:rsid w:val="00203F7F"/>
    <w:rsid w:val="00210F0F"/>
    <w:rsid w:val="0022346E"/>
    <w:rsid w:val="00230C37"/>
    <w:rsid w:val="00240188"/>
    <w:rsid w:val="00242E6B"/>
    <w:rsid w:val="00251516"/>
    <w:rsid w:val="00251A78"/>
    <w:rsid w:val="00272336"/>
    <w:rsid w:val="0027343F"/>
    <w:rsid w:val="00276ED4"/>
    <w:rsid w:val="002770B2"/>
    <w:rsid w:val="002815B7"/>
    <w:rsid w:val="00282115"/>
    <w:rsid w:val="002859A1"/>
    <w:rsid w:val="00292C0A"/>
    <w:rsid w:val="002B1EA2"/>
    <w:rsid w:val="002B410A"/>
    <w:rsid w:val="002D0041"/>
    <w:rsid w:val="002E2A92"/>
    <w:rsid w:val="002E68C4"/>
    <w:rsid w:val="002F6F7F"/>
    <w:rsid w:val="002F75D4"/>
    <w:rsid w:val="003059FD"/>
    <w:rsid w:val="00336923"/>
    <w:rsid w:val="00363007"/>
    <w:rsid w:val="00363AEF"/>
    <w:rsid w:val="00365A3F"/>
    <w:rsid w:val="00383AB7"/>
    <w:rsid w:val="00384A73"/>
    <w:rsid w:val="00391733"/>
    <w:rsid w:val="0039625B"/>
    <w:rsid w:val="003B5550"/>
    <w:rsid w:val="003B692B"/>
    <w:rsid w:val="003E630C"/>
    <w:rsid w:val="003F3332"/>
    <w:rsid w:val="00417DD3"/>
    <w:rsid w:val="0043623A"/>
    <w:rsid w:val="0044040E"/>
    <w:rsid w:val="00443A6B"/>
    <w:rsid w:val="00487B5D"/>
    <w:rsid w:val="00490D9E"/>
    <w:rsid w:val="004B2025"/>
    <w:rsid w:val="004C03D9"/>
    <w:rsid w:val="004C07B4"/>
    <w:rsid w:val="00501E72"/>
    <w:rsid w:val="00507801"/>
    <w:rsid w:val="00527A3A"/>
    <w:rsid w:val="00534084"/>
    <w:rsid w:val="00535012"/>
    <w:rsid w:val="00543F9D"/>
    <w:rsid w:val="00545139"/>
    <w:rsid w:val="005504EA"/>
    <w:rsid w:val="00550EF3"/>
    <w:rsid w:val="005544FC"/>
    <w:rsid w:val="00565A8C"/>
    <w:rsid w:val="00570BDE"/>
    <w:rsid w:val="0057261C"/>
    <w:rsid w:val="00587702"/>
    <w:rsid w:val="005C4DC4"/>
    <w:rsid w:val="005D0B36"/>
    <w:rsid w:val="005E4B5E"/>
    <w:rsid w:val="005E7FC2"/>
    <w:rsid w:val="00600C44"/>
    <w:rsid w:val="006060F0"/>
    <w:rsid w:val="0061716D"/>
    <w:rsid w:val="00643F9D"/>
    <w:rsid w:val="0064419A"/>
    <w:rsid w:val="00665D58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830A4"/>
    <w:rsid w:val="00790714"/>
    <w:rsid w:val="007A1C61"/>
    <w:rsid w:val="007A294E"/>
    <w:rsid w:val="007B2E35"/>
    <w:rsid w:val="007B30F5"/>
    <w:rsid w:val="007C184B"/>
    <w:rsid w:val="007C72C2"/>
    <w:rsid w:val="007D1DD2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60641"/>
    <w:rsid w:val="00867BF3"/>
    <w:rsid w:val="00871E37"/>
    <w:rsid w:val="0087512E"/>
    <w:rsid w:val="008757FA"/>
    <w:rsid w:val="00893C49"/>
    <w:rsid w:val="008A4C0E"/>
    <w:rsid w:val="008A4FE6"/>
    <w:rsid w:val="008B5857"/>
    <w:rsid w:val="008C0CA6"/>
    <w:rsid w:val="008C26BB"/>
    <w:rsid w:val="008C3B5F"/>
    <w:rsid w:val="008D138D"/>
    <w:rsid w:val="008E682C"/>
    <w:rsid w:val="008E6A0B"/>
    <w:rsid w:val="009043EE"/>
    <w:rsid w:val="009062CC"/>
    <w:rsid w:val="009102F5"/>
    <w:rsid w:val="0092136A"/>
    <w:rsid w:val="009333AF"/>
    <w:rsid w:val="009345DB"/>
    <w:rsid w:val="00945AE2"/>
    <w:rsid w:val="00953A0F"/>
    <w:rsid w:val="00955869"/>
    <w:rsid w:val="00956815"/>
    <w:rsid w:val="009576A5"/>
    <w:rsid w:val="00982E4E"/>
    <w:rsid w:val="00986718"/>
    <w:rsid w:val="009872C4"/>
    <w:rsid w:val="00990C39"/>
    <w:rsid w:val="00992FFC"/>
    <w:rsid w:val="009A732F"/>
    <w:rsid w:val="009B6C7E"/>
    <w:rsid w:val="009D4C86"/>
    <w:rsid w:val="009F447C"/>
    <w:rsid w:val="00A0294A"/>
    <w:rsid w:val="00A07D81"/>
    <w:rsid w:val="00A10E8C"/>
    <w:rsid w:val="00A34D3B"/>
    <w:rsid w:val="00A63D07"/>
    <w:rsid w:val="00A65C26"/>
    <w:rsid w:val="00A813A7"/>
    <w:rsid w:val="00A81D00"/>
    <w:rsid w:val="00A8763A"/>
    <w:rsid w:val="00AC085E"/>
    <w:rsid w:val="00AC1D26"/>
    <w:rsid w:val="00AC2FB9"/>
    <w:rsid w:val="00AD3C7A"/>
    <w:rsid w:val="00AE345F"/>
    <w:rsid w:val="00B16633"/>
    <w:rsid w:val="00B170B6"/>
    <w:rsid w:val="00B228A2"/>
    <w:rsid w:val="00B233FD"/>
    <w:rsid w:val="00B309BF"/>
    <w:rsid w:val="00B41DD1"/>
    <w:rsid w:val="00B55B26"/>
    <w:rsid w:val="00B6175D"/>
    <w:rsid w:val="00B63A65"/>
    <w:rsid w:val="00B74273"/>
    <w:rsid w:val="00B95806"/>
    <w:rsid w:val="00BE0997"/>
    <w:rsid w:val="00C0487A"/>
    <w:rsid w:val="00C11E99"/>
    <w:rsid w:val="00C2053E"/>
    <w:rsid w:val="00C31A8E"/>
    <w:rsid w:val="00C5295D"/>
    <w:rsid w:val="00C57C19"/>
    <w:rsid w:val="00C63E1F"/>
    <w:rsid w:val="00C75DF2"/>
    <w:rsid w:val="00C772C6"/>
    <w:rsid w:val="00CB1067"/>
    <w:rsid w:val="00CB4D15"/>
    <w:rsid w:val="00CB6F58"/>
    <w:rsid w:val="00CC35D5"/>
    <w:rsid w:val="00D11AFF"/>
    <w:rsid w:val="00D21582"/>
    <w:rsid w:val="00D44A1A"/>
    <w:rsid w:val="00D44EC6"/>
    <w:rsid w:val="00D47E63"/>
    <w:rsid w:val="00D6071B"/>
    <w:rsid w:val="00D773F0"/>
    <w:rsid w:val="00D85BE6"/>
    <w:rsid w:val="00DB27BC"/>
    <w:rsid w:val="00DC47FE"/>
    <w:rsid w:val="00DC4A99"/>
    <w:rsid w:val="00DD494D"/>
    <w:rsid w:val="00DE0518"/>
    <w:rsid w:val="00DE317A"/>
    <w:rsid w:val="00DF3DB3"/>
    <w:rsid w:val="00E127A8"/>
    <w:rsid w:val="00E36EC4"/>
    <w:rsid w:val="00E445FC"/>
    <w:rsid w:val="00E740F9"/>
    <w:rsid w:val="00EB07CA"/>
    <w:rsid w:val="00ED6BF3"/>
    <w:rsid w:val="00EE1577"/>
    <w:rsid w:val="00EE40B4"/>
    <w:rsid w:val="00F040F0"/>
    <w:rsid w:val="00F26BFB"/>
    <w:rsid w:val="00F33781"/>
    <w:rsid w:val="00F4348F"/>
    <w:rsid w:val="00F43722"/>
    <w:rsid w:val="00F515FA"/>
    <w:rsid w:val="00F65829"/>
    <w:rsid w:val="00F91E58"/>
    <w:rsid w:val="00F94686"/>
    <w:rsid w:val="00F94ECD"/>
    <w:rsid w:val="00F977AA"/>
    <w:rsid w:val="00FA1431"/>
    <w:rsid w:val="00FB1375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ka.kola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lavka.mares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C244-70E1-4A63-B073-F20BAAB9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57</cp:revision>
  <cp:lastPrinted>2018-04-03T10:41:00Z</cp:lastPrinted>
  <dcterms:created xsi:type="dcterms:W3CDTF">2017-07-12T04:53:00Z</dcterms:created>
  <dcterms:modified xsi:type="dcterms:W3CDTF">2018-08-22T09:58:00Z</dcterms:modified>
</cp:coreProperties>
</file>