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276ED4" w:rsidRDefault="00276ED4" w:rsidP="0047605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476055">
        <w:rPr>
          <w:rFonts w:ascii="Arial" w:hAnsi="Arial" w:cs="Arial"/>
          <w:b/>
          <w:color w:val="000000" w:themeColor="text1"/>
          <w:sz w:val="24"/>
          <w:szCs w:val="24"/>
        </w:rPr>
        <w:t>ministerského rady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v oddělení </w:t>
      </w:r>
      <w:r w:rsidR="00305E06">
        <w:rPr>
          <w:rFonts w:ascii="Arial" w:hAnsi="Arial" w:cs="Arial"/>
          <w:b/>
          <w:color w:val="000000" w:themeColor="text1"/>
          <w:sz w:val="24"/>
          <w:szCs w:val="24"/>
        </w:rPr>
        <w:t>registru obyvatel</w:t>
      </w:r>
      <w:r w:rsidR="00787519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787519" w:rsidRPr="00033C70" w:rsidRDefault="00787519" w:rsidP="0047605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toto služební místo je zařazeno v odboru správních činností</w:t>
      </w:r>
    </w:p>
    <w:p w:rsidR="00A0294A" w:rsidRPr="00033C70" w:rsidRDefault="00A0294A" w:rsidP="00276ED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3A6B" w:rsidRPr="00033C70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Č.j.</w:t>
      </w:r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7D6E6C">
        <w:rPr>
          <w:rFonts w:ascii="Arial" w:hAnsi="Arial" w:cs="Arial"/>
          <w:color w:val="000000" w:themeColor="text1"/>
        </w:rPr>
        <w:t>87835</w:t>
      </w:r>
      <w:r w:rsidR="00443A6B" w:rsidRPr="00033C70">
        <w:rPr>
          <w:rFonts w:ascii="Arial" w:hAnsi="Arial" w:cs="Arial"/>
          <w:color w:val="000000" w:themeColor="text1"/>
        </w:rPr>
        <w:t>-</w:t>
      </w:r>
      <w:r w:rsidR="00B95906">
        <w:rPr>
          <w:rFonts w:ascii="Arial" w:hAnsi="Arial" w:cs="Arial"/>
          <w:color w:val="000000" w:themeColor="text1"/>
        </w:rPr>
        <w:t>2</w:t>
      </w:r>
      <w:r w:rsidR="00443A6B" w:rsidRPr="00033C70">
        <w:rPr>
          <w:rFonts w:ascii="Arial" w:hAnsi="Arial" w:cs="Arial"/>
          <w:color w:val="000000" w:themeColor="text1"/>
        </w:rPr>
        <w:t>/SP-201</w:t>
      </w:r>
      <w:r w:rsidR="00787519">
        <w:rPr>
          <w:rFonts w:ascii="Arial" w:hAnsi="Arial" w:cs="Arial"/>
          <w:color w:val="000000" w:themeColor="text1"/>
        </w:rPr>
        <w:t>8</w:t>
      </w:r>
    </w:p>
    <w:p w:rsidR="00276ED4" w:rsidRPr="00033C70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Praha </w:t>
      </w:r>
      <w:r w:rsidR="00C15A25">
        <w:rPr>
          <w:rFonts w:ascii="Arial" w:hAnsi="Arial" w:cs="Arial"/>
          <w:color w:val="000000" w:themeColor="text1"/>
        </w:rPr>
        <w:t>2</w:t>
      </w:r>
      <w:r w:rsidR="0058116F">
        <w:rPr>
          <w:rFonts w:ascii="Arial" w:hAnsi="Arial" w:cs="Arial"/>
          <w:color w:val="000000" w:themeColor="text1"/>
        </w:rPr>
        <w:t xml:space="preserve">. </w:t>
      </w:r>
      <w:r w:rsidR="007D6E6C">
        <w:rPr>
          <w:rFonts w:ascii="Arial" w:hAnsi="Arial" w:cs="Arial"/>
          <w:color w:val="000000" w:themeColor="text1"/>
        </w:rPr>
        <w:t>srpna</w:t>
      </w:r>
      <w:r w:rsidR="00787519">
        <w:rPr>
          <w:rFonts w:ascii="Arial" w:hAnsi="Arial" w:cs="Arial"/>
          <w:color w:val="000000" w:themeColor="text1"/>
        </w:rPr>
        <w:t xml:space="preserve"> 2018</w:t>
      </w:r>
    </w:p>
    <w:p w:rsidR="00276ED4" w:rsidRPr="00033C70" w:rsidRDefault="00276ED4" w:rsidP="00276ED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5295D" w:rsidRPr="00AD4AAD" w:rsidRDefault="00443A6B" w:rsidP="00AD4AAD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="00545A6A">
        <w:rPr>
          <w:rFonts w:ascii="Arial" w:hAnsi="Arial" w:cs="Arial"/>
          <w:b/>
          <w:color w:val="000000" w:themeColor="text1"/>
        </w:rPr>
        <w:t>m</w:t>
      </w:r>
      <w:r w:rsidR="00476055">
        <w:rPr>
          <w:rFonts w:ascii="Arial" w:hAnsi="Arial" w:cs="Arial"/>
          <w:b/>
          <w:color w:val="000000" w:themeColor="text1"/>
        </w:rPr>
        <w:t>inisterského rady</w:t>
      </w:r>
      <w:r w:rsidR="00AD4AAD" w:rsidRPr="00AD4AAD">
        <w:rPr>
          <w:rFonts w:ascii="Arial" w:hAnsi="Arial" w:cs="Arial"/>
          <w:b/>
          <w:color w:val="000000" w:themeColor="text1"/>
        </w:rPr>
        <w:t xml:space="preserve"> v oddělení </w:t>
      </w:r>
      <w:r w:rsidR="00305E06">
        <w:rPr>
          <w:rFonts w:ascii="Arial" w:hAnsi="Arial" w:cs="Arial"/>
          <w:b/>
          <w:color w:val="000000" w:themeColor="text1"/>
        </w:rPr>
        <w:t>registru obyvatel,</w:t>
      </w:r>
      <w:r w:rsidR="006762C8">
        <w:rPr>
          <w:rFonts w:ascii="Arial" w:hAnsi="Arial" w:cs="Arial"/>
          <w:b/>
          <w:color w:val="000000" w:themeColor="text1"/>
        </w:rPr>
        <w:t xml:space="preserve"> </w:t>
      </w:r>
      <w:r w:rsidR="008500C3">
        <w:rPr>
          <w:rFonts w:ascii="Arial" w:hAnsi="Arial" w:cs="Arial"/>
          <w:b/>
          <w:color w:val="000000" w:themeColor="text1"/>
        </w:rPr>
        <w:t xml:space="preserve">ID </w:t>
      </w:r>
      <w:r w:rsidR="00305E06">
        <w:rPr>
          <w:rFonts w:ascii="Arial" w:hAnsi="Arial" w:cs="Arial"/>
          <w:b/>
          <w:color w:val="000000" w:themeColor="text1"/>
        </w:rPr>
        <w:t>17004785</w:t>
      </w:r>
      <w:r w:rsidR="00B55B26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</w:t>
      </w:r>
      <w:r w:rsidR="00476055">
        <w:rPr>
          <w:rFonts w:ascii="Arial" w:hAnsi="Arial" w:cs="Arial"/>
          <w:color w:val="000000" w:themeColor="text1"/>
        </w:rPr>
        <w:t>ech</w:t>
      </w:r>
      <w:r w:rsidR="00A0294A" w:rsidRPr="00033C70">
        <w:rPr>
          <w:rFonts w:ascii="Arial" w:hAnsi="Arial" w:cs="Arial"/>
          <w:color w:val="000000" w:themeColor="text1"/>
        </w:rPr>
        <w:t xml:space="preserve">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476055" w:rsidRDefault="00305E06" w:rsidP="00CC1353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29</w:t>
      </w:r>
      <w:r w:rsidR="00DD4769">
        <w:rPr>
          <w:rFonts w:ascii="Arial" w:hAnsi="Arial" w:cs="Arial"/>
          <w:i/>
          <w:color w:val="000000" w:themeColor="text1"/>
        </w:rPr>
        <w:t>.</w:t>
      </w:r>
      <w:r>
        <w:rPr>
          <w:rFonts w:ascii="Arial" w:hAnsi="Arial" w:cs="Arial"/>
          <w:i/>
          <w:color w:val="000000" w:themeColor="text1"/>
        </w:rPr>
        <w:t xml:space="preserve"> Legislativa a právní činnost</w:t>
      </w:r>
    </w:p>
    <w:p w:rsidR="00305E06" w:rsidRDefault="00305E06" w:rsidP="00CC1353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34. Všeobecná vnitřní správa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Místem výkonu služby je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443A6B" w:rsidRPr="00033C70">
        <w:rPr>
          <w:rFonts w:ascii="Arial" w:hAnsi="Arial" w:cs="Arial"/>
          <w:b/>
          <w:color w:val="000000" w:themeColor="text1"/>
        </w:rPr>
        <w:t>Praha</w:t>
      </w:r>
      <w:r w:rsidRPr="00033C70">
        <w:rPr>
          <w:rFonts w:ascii="Arial" w:hAnsi="Arial" w:cs="Arial"/>
          <w:color w:val="000000" w:themeColor="text1"/>
        </w:rPr>
        <w:t>.</w:t>
      </w:r>
    </w:p>
    <w:p w:rsidR="007F0CF3" w:rsidRPr="00033C70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033C70">
        <w:rPr>
          <w:rFonts w:ascii="Arial" w:hAnsi="Arial" w:cs="Arial"/>
          <w:b/>
          <w:color w:val="000000" w:themeColor="text1"/>
        </w:rPr>
        <w:t>neurčitou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Předpokládaným </w:t>
      </w:r>
      <w:r w:rsidR="0058116F">
        <w:rPr>
          <w:rFonts w:ascii="Arial" w:hAnsi="Arial" w:cs="Arial"/>
          <w:color w:val="000000" w:themeColor="text1"/>
        </w:rPr>
        <w:t>termínem</w:t>
      </w:r>
      <w:r w:rsidRPr="00033C70">
        <w:rPr>
          <w:rFonts w:ascii="Arial" w:hAnsi="Arial" w:cs="Arial"/>
          <w:color w:val="000000" w:themeColor="text1"/>
        </w:rPr>
        <w:t xml:space="preserve"> nástupu </w:t>
      </w:r>
      <w:r w:rsidR="008C3B5F" w:rsidRPr="00033C70">
        <w:rPr>
          <w:rFonts w:ascii="Arial" w:hAnsi="Arial" w:cs="Arial"/>
          <w:color w:val="000000" w:themeColor="text1"/>
        </w:rPr>
        <w:t>do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8C3B5F" w:rsidRPr="00033C70">
        <w:rPr>
          <w:rFonts w:ascii="Arial" w:hAnsi="Arial" w:cs="Arial"/>
          <w:color w:val="000000" w:themeColor="text1"/>
        </w:rPr>
        <w:t xml:space="preserve">služby </w:t>
      </w:r>
      <w:r w:rsidRPr="00033C70">
        <w:rPr>
          <w:rFonts w:ascii="Arial" w:hAnsi="Arial" w:cs="Arial"/>
          <w:color w:val="000000" w:themeColor="text1"/>
        </w:rPr>
        <w:t xml:space="preserve">je </w:t>
      </w:r>
      <w:r w:rsidR="007D6E6C">
        <w:rPr>
          <w:rFonts w:ascii="Arial" w:hAnsi="Arial" w:cs="Arial"/>
          <w:b/>
          <w:color w:val="000000" w:themeColor="text1"/>
        </w:rPr>
        <w:t>listopad</w:t>
      </w:r>
      <w:r w:rsidR="00CC1353" w:rsidRPr="00C62FE7">
        <w:rPr>
          <w:rFonts w:ascii="Arial" w:hAnsi="Arial" w:cs="Arial"/>
          <w:b/>
          <w:color w:val="000000" w:themeColor="text1"/>
        </w:rPr>
        <w:t xml:space="preserve"> </w:t>
      </w:r>
      <w:r w:rsidR="00CC1353">
        <w:rPr>
          <w:rFonts w:ascii="Arial" w:hAnsi="Arial" w:cs="Arial"/>
          <w:b/>
          <w:color w:val="000000" w:themeColor="text1"/>
        </w:rPr>
        <w:t>2018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DE0518" w:rsidRPr="00033C70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033C70">
        <w:rPr>
          <w:rFonts w:ascii="Arial" w:hAnsi="Arial" w:cs="Arial"/>
          <w:color w:val="000000" w:themeColor="text1"/>
        </w:rPr>
        <w:t xml:space="preserve">podle </w:t>
      </w:r>
      <w:r w:rsidR="004B2025" w:rsidRPr="00033C70">
        <w:rPr>
          <w:rFonts w:ascii="Arial" w:hAnsi="Arial" w:cs="Arial"/>
          <w:color w:val="000000" w:themeColor="text1"/>
        </w:rPr>
        <w:t>p</w:t>
      </w:r>
      <w:r w:rsidR="008E6A0B" w:rsidRPr="00033C70">
        <w:rPr>
          <w:rFonts w:ascii="Arial" w:hAnsi="Arial" w:cs="Arial"/>
          <w:color w:val="000000" w:themeColor="text1"/>
        </w:rPr>
        <w:t xml:space="preserve">řílohy č. 1 k zákonu </w:t>
      </w:r>
      <w:r w:rsidRPr="00033C70">
        <w:rPr>
          <w:rFonts w:ascii="Arial" w:hAnsi="Arial" w:cs="Arial"/>
          <w:color w:val="000000" w:themeColor="text1"/>
        </w:rPr>
        <w:t xml:space="preserve">do </w:t>
      </w:r>
      <w:r w:rsidR="00476055" w:rsidRPr="00476055">
        <w:rPr>
          <w:rFonts w:ascii="Arial" w:hAnsi="Arial" w:cs="Arial"/>
          <w:b/>
          <w:color w:val="000000" w:themeColor="text1"/>
        </w:rPr>
        <w:t>1</w:t>
      </w:r>
      <w:r w:rsidR="00B95906">
        <w:rPr>
          <w:rFonts w:ascii="Arial" w:hAnsi="Arial" w:cs="Arial"/>
          <w:b/>
          <w:color w:val="000000" w:themeColor="text1"/>
        </w:rPr>
        <w:t>3</w:t>
      </w:r>
      <w:r w:rsidRPr="00476055">
        <w:rPr>
          <w:rFonts w:ascii="Arial" w:hAnsi="Arial" w:cs="Arial"/>
          <w:b/>
          <w:color w:val="000000" w:themeColor="text1"/>
        </w:rPr>
        <w:t>.</w:t>
      </w:r>
      <w:r w:rsidRPr="00AD4AAD">
        <w:rPr>
          <w:rFonts w:ascii="Arial" w:hAnsi="Arial" w:cs="Arial"/>
          <w:b/>
          <w:color w:val="000000" w:themeColor="text1"/>
        </w:rPr>
        <w:t xml:space="preserve"> platové</w:t>
      </w:r>
      <w:r w:rsidRPr="00033C70">
        <w:rPr>
          <w:rFonts w:ascii="Arial" w:hAnsi="Arial" w:cs="Arial"/>
          <w:b/>
          <w:color w:val="000000" w:themeColor="text1"/>
        </w:rPr>
        <w:t xml:space="preserve"> třídy.</w:t>
      </w:r>
    </w:p>
    <w:p w:rsidR="00AD4AAD" w:rsidRPr="00305E06" w:rsidRDefault="004B2025" w:rsidP="00C5295D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N</w:t>
      </w:r>
      <w:r w:rsidR="00417DD3" w:rsidRPr="00033C70">
        <w:rPr>
          <w:rFonts w:ascii="Arial" w:hAnsi="Arial" w:cs="Arial"/>
          <w:color w:val="000000" w:themeColor="text1"/>
        </w:rPr>
        <w:t xml:space="preserve">a služebním místě </w:t>
      </w:r>
      <w:r w:rsidRPr="00033C70">
        <w:rPr>
          <w:rFonts w:ascii="Arial" w:hAnsi="Arial" w:cs="Arial"/>
          <w:color w:val="000000" w:themeColor="text1"/>
        </w:rPr>
        <w:t xml:space="preserve">jsou vykonávány </w:t>
      </w:r>
      <w:r w:rsidRPr="00305E06">
        <w:rPr>
          <w:rFonts w:ascii="Arial" w:hAnsi="Arial" w:cs="Arial"/>
          <w:color w:val="000000" w:themeColor="text1"/>
        </w:rPr>
        <w:t>zejména následující činnosti</w:t>
      </w:r>
      <w:r w:rsidR="00417DD3" w:rsidRPr="00305E06">
        <w:rPr>
          <w:rFonts w:ascii="Arial" w:hAnsi="Arial" w:cs="Arial"/>
          <w:color w:val="000000" w:themeColor="text1"/>
        </w:rPr>
        <w:t>:</w:t>
      </w:r>
      <w:r w:rsidR="00CC1353" w:rsidRPr="00305E06">
        <w:rPr>
          <w:rFonts w:ascii="Arial" w:hAnsi="Arial" w:cs="Arial"/>
        </w:rPr>
        <w:t xml:space="preserve"> </w:t>
      </w:r>
      <w:r w:rsidR="00305E06" w:rsidRPr="00305E06">
        <w:rPr>
          <w:rFonts w:ascii="Arial" w:hAnsi="Arial" w:cs="Arial"/>
        </w:rPr>
        <w:t xml:space="preserve">tvorbu koncepcí v oblasti registru obyvatel jako základního registru, včetně navrhování nových kompozitních služeb; kontrolní činnost na úseku registru obyvatel v souvislosti s využíváním referenčních údajů </w:t>
      </w:r>
      <w:r w:rsidR="00305E06">
        <w:rPr>
          <w:rFonts w:ascii="Arial" w:hAnsi="Arial" w:cs="Arial"/>
        </w:rPr>
        <w:br/>
      </w:r>
      <w:r w:rsidR="00305E06" w:rsidRPr="00305E06">
        <w:rPr>
          <w:rFonts w:ascii="Arial" w:hAnsi="Arial" w:cs="Arial"/>
        </w:rPr>
        <w:t xml:space="preserve">a poskytování jiným subjektům; odstraňování nesouladů v registru obyvatel. </w:t>
      </w:r>
      <w:r w:rsidR="00305E06">
        <w:rPr>
          <w:rFonts w:ascii="Arial" w:hAnsi="Arial" w:cs="Arial"/>
        </w:rPr>
        <w:t>Z</w:t>
      </w:r>
      <w:r w:rsidR="00545A6A" w:rsidRPr="00305E06">
        <w:rPr>
          <w:rFonts w:ascii="Arial" w:hAnsi="Arial" w:cs="Arial"/>
          <w:color w:val="000000" w:themeColor="text1"/>
        </w:rPr>
        <w:t xml:space="preserve">nalost </w:t>
      </w:r>
      <w:r w:rsidR="004358E2" w:rsidRPr="00305E06">
        <w:rPr>
          <w:rFonts w:ascii="Arial" w:hAnsi="Arial" w:cs="Arial"/>
          <w:color w:val="000000" w:themeColor="text1"/>
        </w:rPr>
        <w:t>MS OFFICE</w:t>
      </w:r>
      <w:r w:rsidR="00305E06">
        <w:rPr>
          <w:rFonts w:ascii="Arial" w:hAnsi="Arial" w:cs="Arial"/>
          <w:color w:val="000000" w:themeColor="text1"/>
        </w:rPr>
        <w:t xml:space="preserve"> je</w:t>
      </w:r>
      <w:r w:rsidR="00476055" w:rsidRPr="00305E06">
        <w:rPr>
          <w:rFonts w:ascii="Arial" w:hAnsi="Arial" w:cs="Arial"/>
          <w:color w:val="000000" w:themeColor="text1"/>
        </w:rPr>
        <w:t xml:space="preserve"> </w:t>
      </w:r>
      <w:r w:rsidR="00AD4AAD" w:rsidRPr="00305E06">
        <w:rPr>
          <w:rFonts w:ascii="Arial" w:hAnsi="Arial" w:cs="Arial"/>
          <w:color w:val="000000" w:themeColor="text1"/>
        </w:rPr>
        <w:t xml:space="preserve">výhodou. </w:t>
      </w:r>
    </w:p>
    <w:p w:rsidR="00B228A2" w:rsidRPr="00033C70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033C70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033C70">
        <w:rPr>
          <w:rFonts w:ascii="Arial" w:hAnsi="Arial" w:cs="Arial"/>
          <w:b/>
          <w:color w:val="000000" w:themeColor="text1"/>
        </w:rPr>
        <w:br/>
      </w:r>
      <w:r w:rsidR="00C0487A" w:rsidRPr="00033C70">
        <w:rPr>
          <w:rFonts w:ascii="Arial" w:hAnsi="Arial" w:cs="Arial"/>
          <w:b/>
          <w:color w:val="000000" w:themeColor="text1"/>
        </w:rPr>
        <w:t>do</w:t>
      </w:r>
      <w:r w:rsidR="004C03D9" w:rsidRPr="00033C70">
        <w:rPr>
          <w:rFonts w:ascii="Arial" w:hAnsi="Arial" w:cs="Arial"/>
          <w:b/>
          <w:color w:val="000000" w:themeColor="text1"/>
        </w:rPr>
        <w:t> </w:t>
      </w:r>
      <w:r w:rsidR="007D6E6C">
        <w:rPr>
          <w:rFonts w:ascii="Arial" w:hAnsi="Arial" w:cs="Arial"/>
          <w:b/>
          <w:color w:val="000000" w:themeColor="text1"/>
        </w:rPr>
        <w:t>22. srpna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 201</w:t>
      </w:r>
      <w:r w:rsidR="00787519">
        <w:rPr>
          <w:rFonts w:ascii="Arial" w:hAnsi="Arial" w:cs="Arial"/>
          <w:b/>
          <w:color w:val="000000" w:themeColor="text1"/>
        </w:rPr>
        <w:t>8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>prostřednictvím 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uznávaným </w:t>
      </w:r>
      <w:r w:rsidR="00B228A2" w:rsidRPr="00033C70">
        <w:rPr>
          <w:rFonts w:ascii="Arial" w:hAnsi="Arial" w:cs="Arial"/>
          <w:color w:val="000000" w:themeColor="text1"/>
        </w:rPr>
        <w:lastRenderedPageBreak/>
        <w:t>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ID: krk34e3.</w:t>
      </w:r>
    </w:p>
    <w:p w:rsidR="00276ED4" w:rsidRPr="00033C70" w:rsidRDefault="00276ED4" w:rsidP="007F0CF3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476055" w:rsidRPr="00476055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305E06" w:rsidRPr="00305E06">
        <w:rPr>
          <w:rFonts w:ascii="Arial" w:hAnsi="Arial" w:cs="Arial"/>
          <w:b/>
          <w:color w:val="000000" w:themeColor="text1"/>
        </w:rPr>
        <w:t>registru obyvatel</w:t>
      </w:r>
      <w:r w:rsidR="00476055">
        <w:rPr>
          <w:rFonts w:ascii="Arial" w:hAnsi="Arial" w:cs="Arial"/>
          <w:b/>
          <w:color w:val="000000" w:themeColor="text1"/>
        </w:rPr>
        <w:t xml:space="preserve">, </w:t>
      </w:r>
      <w:r w:rsidR="000F06FC">
        <w:rPr>
          <w:rFonts w:ascii="Arial" w:hAnsi="Arial" w:cs="Arial"/>
          <w:b/>
          <w:color w:val="000000" w:themeColor="text1"/>
        </w:rPr>
        <w:t xml:space="preserve">odboru </w:t>
      </w:r>
      <w:r w:rsidR="00305E06">
        <w:rPr>
          <w:rFonts w:ascii="Arial" w:hAnsi="Arial" w:cs="Arial"/>
          <w:b/>
          <w:color w:val="000000" w:themeColor="text1"/>
        </w:rPr>
        <w:t>správních činností</w:t>
      </w:r>
      <w:r w:rsidR="000F06FC">
        <w:rPr>
          <w:rFonts w:ascii="Arial" w:hAnsi="Arial" w:cs="Arial"/>
          <w:b/>
          <w:color w:val="000000" w:themeColor="text1"/>
        </w:rPr>
        <w:t xml:space="preserve">,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ID </w:t>
      </w:r>
      <w:r w:rsidR="00305E06">
        <w:rPr>
          <w:rFonts w:ascii="Arial" w:hAnsi="Arial" w:cs="Arial"/>
          <w:b/>
          <w:color w:val="000000" w:themeColor="text1"/>
        </w:rPr>
        <w:t>17004785</w:t>
      </w:r>
      <w:r w:rsidR="00545A6A">
        <w:rPr>
          <w:rFonts w:ascii="Arial" w:hAnsi="Arial" w:cs="Arial"/>
          <w:b/>
          <w:color w:val="000000" w:themeColor="text1"/>
        </w:rPr>
        <w:t>,</w:t>
      </w:r>
      <w:r w:rsidR="00CC1353">
        <w:rPr>
          <w:rFonts w:ascii="Arial" w:hAnsi="Arial" w:cs="Arial"/>
          <w:b/>
          <w:color w:val="000000" w:themeColor="text1"/>
        </w:rPr>
        <w:t xml:space="preserve"> </w:t>
      </w:r>
      <w:r w:rsidR="00305E06">
        <w:rPr>
          <w:rFonts w:ascii="Arial" w:hAnsi="Arial" w:cs="Arial"/>
          <w:b/>
          <w:color w:val="000000" w:themeColor="text1"/>
        </w:rPr>
        <w:br/>
      </w:r>
      <w:r w:rsidR="007F0CF3" w:rsidRPr="00033C70">
        <w:rPr>
          <w:rFonts w:ascii="Arial" w:hAnsi="Arial" w:cs="Arial"/>
          <w:b/>
          <w:color w:val="000000" w:themeColor="text1"/>
        </w:rPr>
        <w:t>č.j.: MV-</w:t>
      </w:r>
      <w:r w:rsidR="007D6E6C">
        <w:rPr>
          <w:rFonts w:ascii="Arial" w:hAnsi="Arial" w:cs="Arial"/>
          <w:b/>
          <w:color w:val="000000" w:themeColor="text1"/>
        </w:rPr>
        <w:t>87835</w:t>
      </w:r>
      <w:r w:rsidR="00B95906" w:rsidRPr="00B95906">
        <w:rPr>
          <w:rFonts w:ascii="Arial" w:hAnsi="Arial" w:cs="Arial"/>
          <w:b/>
          <w:color w:val="000000" w:themeColor="text1"/>
        </w:rPr>
        <w:t>-2</w:t>
      </w:r>
      <w:r w:rsidR="007F0CF3" w:rsidRPr="00033C70">
        <w:rPr>
          <w:rFonts w:ascii="Arial" w:hAnsi="Arial" w:cs="Arial"/>
          <w:b/>
          <w:color w:val="000000" w:themeColor="text1"/>
        </w:rPr>
        <w:t>/SP-201</w:t>
      </w:r>
      <w:r w:rsidR="00787519">
        <w:rPr>
          <w:rFonts w:ascii="Arial" w:hAnsi="Arial" w:cs="Arial"/>
          <w:b/>
          <w:color w:val="000000" w:themeColor="text1"/>
        </w:rPr>
        <w:t>8</w:t>
      </w:r>
      <w:r w:rsidRPr="00033C70">
        <w:rPr>
          <w:rFonts w:ascii="Arial" w:hAnsi="Arial" w:cs="Arial"/>
          <w:b/>
          <w:color w:val="000000" w:themeColor="text1"/>
        </w:rPr>
        <w:t>“.</w:t>
      </w:r>
    </w:p>
    <w:p w:rsidR="00276ED4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8500C3">
        <w:rPr>
          <w:rFonts w:ascii="Arial" w:hAnsi="Arial" w:cs="Arial"/>
          <w:b/>
          <w:color w:val="000000" w:themeColor="text1"/>
        </w:rPr>
        <w:t xml:space="preserve">Výběrového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="00423EA8">
        <w:rPr>
          <w:rFonts w:ascii="Arial" w:hAnsi="Arial" w:cs="Arial"/>
          <w:b/>
          <w:color w:val="000000" w:themeColor="text1"/>
        </w:rPr>
        <w:t>/ka</w:t>
      </w:r>
      <w:r w:rsidRPr="008500C3">
        <w:rPr>
          <w:rFonts w:ascii="Arial" w:hAnsi="Arial" w:cs="Arial"/>
          <w:b/>
          <w:color w:val="000000" w:themeColor="text1"/>
        </w:rPr>
        <w:t>, který</w:t>
      </w:r>
      <w:r w:rsidR="00423EA8">
        <w:rPr>
          <w:rFonts w:ascii="Arial" w:hAnsi="Arial" w:cs="Arial"/>
          <w:b/>
          <w:color w:val="000000" w:themeColor="text1"/>
        </w:rPr>
        <w:t>/á</w:t>
      </w:r>
      <w:r w:rsidRPr="008500C3">
        <w:rPr>
          <w:rFonts w:ascii="Arial" w:hAnsi="Arial" w:cs="Arial"/>
          <w:b/>
          <w:color w:val="000000" w:themeColor="text1"/>
        </w:rPr>
        <w:t>:</w:t>
      </w:r>
    </w:p>
    <w:p w:rsidR="00AB685A" w:rsidRPr="008500C3" w:rsidRDefault="00AB685A" w:rsidP="00AB685A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AB685A">
        <w:rPr>
          <w:rFonts w:ascii="Arial" w:hAnsi="Arial" w:cs="Arial"/>
          <w:b/>
          <w:color w:val="000000" w:themeColor="text1"/>
        </w:rPr>
        <w:t>1)</w:t>
      </w:r>
      <w:r w:rsidRPr="00AB685A">
        <w:rPr>
          <w:rFonts w:ascii="Arial" w:hAnsi="Arial" w:cs="Arial"/>
          <w:b/>
          <w:color w:val="000000" w:themeColor="text1"/>
        </w:rPr>
        <w:tab/>
        <w:t>Splňuje základní předpoklady stanovené zákonem, tj.: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</w:t>
      </w:r>
      <w:r w:rsidR="00423EA8">
        <w:rPr>
          <w:rFonts w:ascii="Arial" w:hAnsi="Arial" w:cs="Arial"/>
          <w:color w:val="000000" w:themeColor="text1"/>
        </w:rPr>
        <w:t>/státní občankou</w:t>
      </w:r>
      <w:r w:rsidR="00025B9F" w:rsidRPr="00033C70">
        <w:rPr>
          <w:rFonts w:ascii="Arial" w:hAnsi="Arial" w:cs="Arial"/>
          <w:color w:val="000000" w:themeColor="text1"/>
        </w:rPr>
        <w:t xml:space="preserve"> České republiky, občanem</w:t>
      </w:r>
      <w:r w:rsidR="00423EA8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 w:rsidR="00423EA8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>je žadatel</w:t>
      </w:r>
      <w:r w:rsidR="00423EA8">
        <w:rPr>
          <w:rFonts w:ascii="Arial" w:hAnsi="Arial" w:cs="Arial"/>
          <w:color w:val="000000" w:themeColor="text1"/>
        </w:rPr>
        <w:t>/ka</w:t>
      </w:r>
      <w:r w:rsidR="00CC35D5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545A6A">
        <w:rPr>
          <w:rFonts w:ascii="Arial" w:hAnsi="Arial" w:cs="Arial"/>
          <w:color w:val="000000" w:themeColor="text1"/>
        </w:rPr>
        <w:t>.</w:t>
      </w:r>
    </w:p>
    <w:p w:rsidR="0039625B" w:rsidRDefault="0039625B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 w:rsidR="00423EA8">
        <w:rPr>
          <w:rFonts w:ascii="Arial" w:hAnsi="Arial" w:cs="Arial"/>
          <w:color w:val="000000" w:themeColor="text1"/>
        </w:rPr>
        <w:t>/ka</w:t>
      </w:r>
      <w:r w:rsidRPr="0039625B">
        <w:rPr>
          <w:rFonts w:ascii="Arial" w:hAnsi="Arial" w:cs="Arial"/>
          <w:color w:val="000000" w:themeColor="text1"/>
        </w:rPr>
        <w:t>, který</w:t>
      </w:r>
      <w:r w:rsidR="00423EA8"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 w:rsidR="00423EA8"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</w:t>
      </w:r>
      <w:r w:rsidR="00423EA8">
        <w:rPr>
          <w:rFonts w:ascii="Arial" w:hAnsi="Arial" w:cs="Arial"/>
          <w:color w:val="000000" w:themeColor="text1"/>
        </w:rPr>
        <w:br/>
      </w:r>
      <w:r w:rsidRPr="0039625B">
        <w:rPr>
          <w:rFonts w:ascii="Arial" w:hAnsi="Arial" w:cs="Arial"/>
          <w:color w:val="000000" w:themeColor="text1"/>
        </w:rPr>
        <w:t>že absolvoval</w:t>
      </w:r>
      <w:r w:rsidR="00423EA8"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se dokládá příslušnou listinou</w:t>
      </w:r>
      <w:r w:rsidR="00E51A93">
        <w:rPr>
          <w:rFonts w:ascii="Arial" w:hAnsi="Arial" w:cs="Arial"/>
          <w:color w:val="000000" w:themeColor="text1"/>
        </w:rPr>
        <w:t>.</w:t>
      </w:r>
    </w:p>
    <w:p w:rsidR="00276ED4" w:rsidRDefault="00233C02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033C70">
        <w:rPr>
          <w:rFonts w:ascii="Arial" w:hAnsi="Arial" w:cs="Arial"/>
          <w:color w:val="000000" w:themeColor="text1"/>
        </w:rPr>
        <w:t>osáhl</w:t>
      </w:r>
      <w:r w:rsidR="00423EA8">
        <w:rPr>
          <w:rFonts w:ascii="Arial" w:hAnsi="Arial" w:cs="Arial"/>
          <w:color w:val="000000" w:themeColor="text1"/>
        </w:rPr>
        <w:t>/a</w:t>
      </w:r>
      <w:r w:rsidR="00276ED4" w:rsidRPr="00033C70">
        <w:rPr>
          <w:rFonts w:ascii="Arial" w:hAnsi="Arial" w:cs="Arial"/>
          <w:color w:val="000000" w:themeColor="text1"/>
        </w:rPr>
        <w:t xml:space="preserve">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plně svéprávný</w:t>
      </w:r>
      <w:r w:rsidR="00423EA8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bezúhonný</w:t>
      </w:r>
      <w:r w:rsidR="00423EA8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lastRenderedPageBreak/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>. Pokud žadatel</w:t>
      </w:r>
      <w:r w:rsidR="00423EA8">
        <w:rPr>
          <w:rFonts w:ascii="Arial" w:hAnsi="Arial" w:cs="Arial"/>
          <w:color w:val="000000" w:themeColor="text1"/>
        </w:rPr>
        <w:t>/ka</w:t>
      </w:r>
      <w:r w:rsidR="00EE40B4" w:rsidRPr="00033C70">
        <w:rPr>
          <w:rFonts w:ascii="Arial" w:hAnsi="Arial" w:cs="Arial"/>
          <w:color w:val="000000" w:themeColor="text1"/>
        </w:rPr>
        <w:t xml:space="preserve">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39625B">
        <w:rPr>
          <w:rFonts w:ascii="Arial" w:hAnsi="Arial" w:cs="Arial"/>
          <w:color w:val="000000" w:themeColor="text1"/>
        </w:rPr>
        <w:t>údajů přímo od Rejstříku trestů.</w:t>
      </w:r>
    </w:p>
    <w:p w:rsidR="0039625B" w:rsidRPr="0039625B" w:rsidRDefault="0039625B" w:rsidP="0039625B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625B">
        <w:rPr>
          <w:rFonts w:ascii="Arial" w:hAnsi="Arial" w:cs="Arial"/>
          <w:bCs/>
        </w:rPr>
        <w:t>Není-li žadatel</w:t>
      </w:r>
      <w:r w:rsidR="00423EA8">
        <w:rPr>
          <w:rFonts w:ascii="Arial" w:hAnsi="Arial" w:cs="Arial"/>
          <w:bCs/>
        </w:rPr>
        <w:t>/ka</w:t>
      </w:r>
      <w:r w:rsidRPr="0039625B">
        <w:rPr>
          <w:rFonts w:ascii="Arial" w:hAnsi="Arial" w:cs="Arial"/>
          <w:bCs/>
        </w:rPr>
        <w:t xml:space="preserve"> státním občanem</w:t>
      </w:r>
      <w:r w:rsidR="00423EA8">
        <w:rPr>
          <w:rFonts w:ascii="Arial" w:hAnsi="Arial" w:cs="Arial"/>
          <w:bCs/>
        </w:rPr>
        <w:t>/státní občankou</w:t>
      </w:r>
      <w:r w:rsidRPr="0039625B">
        <w:rPr>
          <w:rFonts w:ascii="Arial" w:hAnsi="Arial" w:cs="Arial"/>
          <w:bCs/>
        </w:rPr>
        <w:t xml:space="preserve"> České republiky, je povinen</w:t>
      </w:r>
      <w:r w:rsidR="00423EA8">
        <w:rPr>
          <w:rFonts w:ascii="Arial" w:hAnsi="Arial" w:cs="Arial"/>
          <w:bCs/>
        </w:rPr>
        <w:t>/a</w:t>
      </w:r>
      <w:r w:rsidRPr="0039625B">
        <w:rPr>
          <w:rFonts w:ascii="Arial" w:hAnsi="Arial" w:cs="Arial"/>
          <w:bCs/>
        </w:rPr>
        <w:t xml:space="preserve"> doložit bezúhonnost obdobným dokladem o bezúhonnosti</w:t>
      </w:r>
      <w:r w:rsidRPr="0039625B">
        <w:rPr>
          <w:rStyle w:val="Znakapoznpodarou"/>
          <w:rFonts w:ascii="Arial" w:hAnsi="Arial" w:cs="Arial"/>
          <w:bCs/>
        </w:rPr>
        <w:footnoteReference w:id="5"/>
      </w:r>
      <w:r w:rsidRPr="0039625B">
        <w:rPr>
          <w:rFonts w:ascii="Arial" w:hAnsi="Arial" w:cs="Arial"/>
          <w:bCs/>
        </w:rPr>
        <w:t>;</w:t>
      </w:r>
      <w:r w:rsidRPr="0039625B">
        <w:rPr>
          <w:rFonts w:ascii="Arial" w:hAnsi="Arial" w:cs="Arial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423EA8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="00B442D3">
        <w:rPr>
          <w:rFonts w:ascii="Arial" w:hAnsi="Arial" w:cs="Arial"/>
          <w:color w:val="000000" w:themeColor="text1"/>
        </w:rPr>
        <w:t>vysokoškolské vzdělání získané studiem v magisterském studijním programu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B442D3">
        <w:rPr>
          <w:rFonts w:ascii="Arial" w:hAnsi="Arial" w:cs="Arial"/>
          <w:color w:val="000000" w:themeColor="text1"/>
        </w:rPr>
        <w:t>vysokoškolského diplomu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6C7AEF" w:rsidRPr="00033C7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7"/>
      </w:r>
      <w:r w:rsidR="0085428E" w:rsidRPr="00033C70">
        <w:rPr>
          <w:rFonts w:ascii="Arial" w:hAnsi="Arial" w:cs="Arial"/>
          <w:color w:val="000000" w:themeColor="text1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770B2">
        <w:rPr>
          <w:rFonts w:ascii="Arial" w:hAnsi="Arial" w:cs="Arial"/>
          <w:color w:val="000000" w:themeColor="text1"/>
        </w:rPr>
        <w:t>.</w:t>
      </w:r>
    </w:p>
    <w:p w:rsidR="00E95F16" w:rsidRPr="00926DF1" w:rsidRDefault="00E95F16" w:rsidP="00E95F16">
      <w:pPr>
        <w:pStyle w:val="Odstavecseseznamem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926DF1">
        <w:rPr>
          <w:rFonts w:ascii="Arial" w:hAnsi="Arial" w:cs="Arial"/>
          <w:color w:val="000000" w:themeColor="text1"/>
        </w:rPr>
        <w:t xml:space="preserve">Splňuje </w:t>
      </w:r>
      <w:r w:rsidRPr="00926DF1">
        <w:rPr>
          <w:rFonts w:ascii="Arial" w:hAnsi="Arial" w:cs="Arial"/>
        </w:rPr>
        <w:t xml:space="preserve">jiný požadavek stanovený podle § 25 odst. 5 zákona služebním předpisem služebního orgánu, kterým je společný služební předpis náměstka ministra vnitra </w:t>
      </w:r>
      <w:r>
        <w:rPr>
          <w:rFonts w:ascii="Arial" w:hAnsi="Arial" w:cs="Arial"/>
        </w:rPr>
        <w:br/>
      </w:r>
      <w:r w:rsidRPr="00926DF1">
        <w:rPr>
          <w:rFonts w:ascii="Arial" w:hAnsi="Arial" w:cs="Arial"/>
        </w:rPr>
        <w:t>pro státní službu a státního tajemníka v Ministerstvu vnitra</w:t>
      </w:r>
      <w:r>
        <w:rPr>
          <w:rFonts w:ascii="Arial" w:hAnsi="Arial" w:cs="Arial"/>
        </w:rPr>
        <w:t xml:space="preserve"> </w:t>
      </w:r>
      <w:r w:rsidRPr="00926DF1">
        <w:rPr>
          <w:rFonts w:ascii="Arial" w:hAnsi="Arial" w:cs="Arial"/>
        </w:rPr>
        <w:t>č. 4</w:t>
      </w:r>
      <w:r w:rsidR="00E74D0C">
        <w:rPr>
          <w:rFonts w:ascii="Arial" w:hAnsi="Arial" w:cs="Arial"/>
        </w:rPr>
        <w:t>0</w:t>
      </w:r>
      <w:r w:rsidRPr="00926DF1">
        <w:rPr>
          <w:rFonts w:ascii="Arial" w:hAnsi="Arial" w:cs="Arial"/>
        </w:rPr>
        <w:t>/201</w:t>
      </w:r>
      <w:r w:rsidR="00E74D0C">
        <w:rPr>
          <w:rFonts w:ascii="Arial" w:hAnsi="Arial" w:cs="Arial"/>
        </w:rPr>
        <w:t>7</w:t>
      </w:r>
      <w:r w:rsidRPr="00926DF1">
        <w:rPr>
          <w:rFonts w:ascii="Arial" w:hAnsi="Arial" w:cs="Arial"/>
        </w:rPr>
        <w:t xml:space="preserve">, kterým </w:t>
      </w:r>
      <w:r>
        <w:rPr>
          <w:rFonts w:ascii="Arial" w:hAnsi="Arial" w:cs="Arial"/>
        </w:rPr>
        <w:br/>
      </w:r>
      <w:r w:rsidRPr="00926DF1">
        <w:rPr>
          <w:rFonts w:ascii="Arial" w:hAnsi="Arial" w:cs="Arial"/>
        </w:rPr>
        <w:t xml:space="preserve">se stanoví požadavky na služební a pracovní místa na Ministerstvu vnitra, ve znění pozdějších předpisů, </w:t>
      </w:r>
      <w:r w:rsidRPr="00926DF1">
        <w:rPr>
          <w:rFonts w:ascii="Arial" w:hAnsi="Arial" w:cs="Arial"/>
          <w:color w:val="000000" w:themeColor="text1"/>
        </w:rPr>
        <w:t xml:space="preserve">ve znění pozdějších předpisů, kterým je způsobilost seznamovat se s utajovanými informacemi stupně utajení </w:t>
      </w:r>
      <w:r w:rsidRPr="00926DF1">
        <w:rPr>
          <w:rFonts w:ascii="Arial" w:hAnsi="Arial" w:cs="Arial"/>
          <w:b/>
          <w:color w:val="000000" w:themeColor="text1"/>
        </w:rPr>
        <w:t>„Vyhrazené“</w:t>
      </w:r>
      <w:r w:rsidRPr="00926DF1">
        <w:rPr>
          <w:rFonts w:ascii="Arial" w:hAnsi="Arial" w:cs="Arial"/>
          <w:color w:val="000000" w:themeColor="text1"/>
        </w:rPr>
        <w:t xml:space="preserve"> v souladu se zákonem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 xml:space="preserve">č. 412/2005 Sb., o ochraně utajovaných informací a o bezpečnostní způsobilosti, </w:t>
      </w:r>
      <w:r>
        <w:rPr>
          <w:rFonts w:ascii="Arial" w:hAnsi="Arial" w:cs="Arial"/>
          <w:color w:val="000000" w:themeColor="text1"/>
        </w:rPr>
        <w:br/>
        <w:t>ve znění pozdějších předpisů.</w:t>
      </w:r>
    </w:p>
    <w:p w:rsidR="00E95F16" w:rsidRPr="00926DF1" w:rsidRDefault="00E95F16" w:rsidP="00E95F16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926DF1">
        <w:rPr>
          <w:rFonts w:ascii="Arial" w:hAnsi="Arial" w:cs="Arial"/>
          <w:color w:val="000000" w:themeColor="text1"/>
        </w:rPr>
        <w:lastRenderedPageBreak/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>§ 27 odst. 2 zákona. Pokud žadatel</w:t>
      </w:r>
      <w:r>
        <w:rPr>
          <w:rFonts w:ascii="Arial" w:hAnsi="Arial" w:cs="Arial"/>
          <w:color w:val="000000" w:themeColor="text1"/>
        </w:rPr>
        <w:t>/ka</w:t>
      </w:r>
      <w:r w:rsidRPr="00926DF1">
        <w:rPr>
          <w:rFonts w:ascii="Arial" w:hAnsi="Arial" w:cs="Arial"/>
          <w:color w:val="000000" w:themeColor="text1"/>
        </w:rPr>
        <w:t xml:space="preserve"> nedisponuje příslušným dokladem a zároveň jeho žádost nebude z jiných důvodů vyřazena postupem podle § 27 odst. 2 zákona, bude v případě jeho zařazení následně postupováno v souladu s § 6 odst. 3 zákona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 xml:space="preserve">č. 412/2005 Sb., o ochraně utajovaných informací a o bezpečnostní způsobilosti, </w:t>
      </w:r>
      <w:r>
        <w:rPr>
          <w:rFonts w:ascii="Arial" w:hAnsi="Arial" w:cs="Arial"/>
          <w:color w:val="000000" w:themeColor="text1"/>
        </w:rPr>
        <w:br/>
      </w:r>
      <w:r w:rsidRPr="00926DF1">
        <w:rPr>
          <w:rFonts w:ascii="Arial" w:hAnsi="Arial" w:cs="Arial"/>
          <w:color w:val="000000" w:themeColor="text1"/>
        </w:rPr>
        <w:t>ve znění pozdějších předpisů.</w:t>
      </w:r>
    </w:p>
    <w:p w:rsidR="0039625B" w:rsidRDefault="0039625B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76ED4" w:rsidRPr="00033C70" w:rsidRDefault="00D44EC6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 xml:space="preserve">K žádosti </w:t>
      </w:r>
      <w:r w:rsidR="00276ED4" w:rsidRPr="00033C70">
        <w:rPr>
          <w:rFonts w:ascii="Arial" w:hAnsi="Arial" w:cs="Arial"/>
          <w:b/>
          <w:color w:val="000000" w:themeColor="text1"/>
        </w:rPr>
        <w:t xml:space="preserve">dále </w:t>
      </w:r>
      <w:r w:rsidRPr="00033C70">
        <w:rPr>
          <w:rFonts w:ascii="Arial" w:hAnsi="Arial" w:cs="Arial"/>
          <w:b/>
          <w:color w:val="000000" w:themeColor="text1"/>
        </w:rPr>
        <w:t xml:space="preserve">žadatel </w:t>
      </w:r>
      <w:r w:rsidR="00276ED4" w:rsidRPr="00033C70">
        <w:rPr>
          <w:rFonts w:ascii="Arial" w:hAnsi="Arial" w:cs="Arial"/>
          <w:b/>
          <w:color w:val="000000" w:themeColor="text1"/>
        </w:rPr>
        <w:t>přiloží:</w:t>
      </w:r>
    </w:p>
    <w:p w:rsidR="00276ED4" w:rsidRPr="00033C70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3E630C" w:rsidRPr="00033C70" w:rsidRDefault="00D11AFF" w:rsidP="00D11AFF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</w:t>
      </w:r>
      <w:r w:rsidR="009D4C86" w:rsidRPr="00033C70">
        <w:rPr>
          <w:rFonts w:ascii="Arial" w:hAnsi="Arial" w:cs="Arial"/>
          <w:color w:val="000000" w:themeColor="text1"/>
        </w:rPr>
        <w:t xml:space="preserve"> prác</w:t>
      </w:r>
      <w:r w:rsidRPr="00033C70">
        <w:rPr>
          <w:rFonts w:ascii="Arial" w:hAnsi="Arial" w:cs="Arial"/>
          <w:color w:val="000000" w:themeColor="text1"/>
        </w:rPr>
        <w:t>i</w:t>
      </w:r>
      <w:r w:rsidR="00D44EC6" w:rsidRPr="00033C70">
        <w:rPr>
          <w:rFonts w:ascii="Arial" w:hAnsi="Arial" w:cs="Arial"/>
          <w:color w:val="000000" w:themeColor="text1"/>
        </w:rPr>
        <w:t xml:space="preserve"> na</w:t>
      </w:r>
      <w:r w:rsidR="00B74273" w:rsidRPr="00033C70">
        <w:rPr>
          <w:rFonts w:ascii="Arial" w:hAnsi="Arial" w:cs="Arial"/>
          <w:color w:val="000000" w:themeColor="text1"/>
        </w:rPr>
        <w:t> </w:t>
      </w:r>
      <w:r w:rsidR="00D44EC6" w:rsidRPr="00033C70">
        <w:rPr>
          <w:rFonts w:ascii="Arial" w:hAnsi="Arial" w:cs="Arial"/>
          <w:color w:val="000000" w:themeColor="text1"/>
        </w:rPr>
        <w:t xml:space="preserve"> téma </w:t>
      </w:r>
      <w:r w:rsidRPr="00033C70">
        <w:rPr>
          <w:rFonts w:ascii="Arial" w:hAnsi="Arial" w:cs="Arial"/>
          <w:color w:val="000000" w:themeColor="text1"/>
        </w:rPr>
        <w:t>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="00DC47FE" w:rsidRPr="00033C70">
        <w:rPr>
          <w:rFonts w:ascii="Arial" w:hAnsi="Arial" w:cs="Arial"/>
          <w:color w:val="000000" w:themeColor="text1"/>
        </w:rPr>
        <w:t xml:space="preserve">v rozsahu maximálně </w:t>
      </w:r>
      <w:r w:rsidR="00033C70" w:rsidRPr="00033C70">
        <w:rPr>
          <w:rFonts w:ascii="Arial" w:hAnsi="Arial" w:cs="Arial"/>
          <w:color w:val="000000" w:themeColor="text1"/>
        </w:rPr>
        <w:t>dvou</w:t>
      </w:r>
      <w:r w:rsidR="00DC47FE" w:rsidRPr="00033C70">
        <w:rPr>
          <w:rFonts w:ascii="Arial" w:hAnsi="Arial" w:cs="Arial"/>
          <w:color w:val="000000" w:themeColor="text1"/>
        </w:rPr>
        <w:t xml:space="preserve"> normostran</w:t>
      </w:r>
      <w:r w:rsidR="00DC47FE" w:rsidRPr="00033C70">
        <w:rPr>
          <w:rStyle w:val="Znakapoznpodarou"/>
          <w:rFonts w:cs="Arial"/>
          <w:color w:val="000000" w:themeColor="text1"/>
        </w:rPr>
        <w:footnoteReference w:id="8"/>
      </w:r>
      <w:r w:rsidR="009D4C86" w:rsidRPr="00033C70">
        <w:rPr>
          <w:rFonts w:ascii="Arial" w:hAnsi="Arial" w:cs="Arial"/>
          <w:color w:val="000000" w:themeColor="text1"/>
        </w:rPr>
        <w:t>.</w:t>
      </w:r>
    </w:p>
    <w:p w:rsidR="00033C70" w:rsidRDefault="00033C70" w:rsidP="00033C7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421CF2" w:rsidRPr="00421CF2" w:rsidRDefault="00421CF2" w:rsidP="00421CF2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421CF2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787519" w:rsidRDefault="00C62FE7" w:rsidP="0078751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Odbor správních činností</w:t>
      </w:r>
    </w:p>
    <w:p w:rsidR="00C62FE7" w:rsidRPr="00787519" w:rsidRDefault="00C62FE7" w:rsidP="0078751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Ing. </w:t>
      </w:r>
      <w:r w:rsidRPr="00C62FE7">
        <w:rPr>
          <w:rFonts w:ascii="Arial" w:hAnsi="Arial" w:cs="Arial"/>
          <w:color w:val="000000" w:themeColor="text1"/>
        </w:rPr>
        <w:t xml:space="preserve">Martina Brejchová  </w:t>
      </w:r>
    </w:p>
    <w:p w:rsidR="00787519" w:rsidRPr="00787519" w:rsidRDefault="00787519" w:rsidP="0078751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87519">
        <w:rPr>
          <w:rFonts w:ascii="Arial" w:hAnsi="Arial" w:cs="Arial"/>
          <w:color w:val="000000" w:themeColor="text1"/>
        </w:rPr>
        <w:t>tel. +420 974</w:t>
      </w:r>
      <w:r w:rsidR="00C62FE7">
        <w:rPr>
          <w:rFonts w:ascii="Arial" w:hAnsi="Arial" w:cs="Arial"/>
          <w:color w:val="000000" w:themeColor="text1"/>
        </w:rPr>
        <w:t> 817 207</w:t>
      </w:r>
      <w:r w:rsidRPr="00787519">
        <w:rPr>
          <w:rFonts w:ascii="Arial" w:hAnsi="Arial" w:cs="Arial"/>
          <w:color w:val="000000" w:themeColor="text1"/>
        </w:rPr>
        <w:t xml:space="preserve">    </w:t>
      </w:r>
    </w:p>
    <w:p w:rsidR="00C62FE7" w:rsidRDefault="00421CF2" w:rsidP="0078751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e-</w:t>
      </w:r>
      <w:r w:rsidR="00787519" w:rsidRPr="00787519">
        <w:rPr>
          <w:rFonts w:ascii="Arial" w:hAnsi="Arial" w:cs="Arial"/>
          <w:color w:val="000000" w:themeColor="text1"/>
        </w:rPr>
        <w:t>mail:</w:t>
      </w:r>
      <w:r w:rsidR="00C62FE7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="00C62FE7" w:rsidRPr="00312D1D">
          <w:rPr>
            <w:rStyle w:val="Hypertextovodkaz"/>
            <w:rFonts w:ascii="Arial" w:hAnsi="Arial" w:cs="Arial"/>
          </w:rPr>
          <w:t>martina.brejchova@mvcr.cz</w:t>
        </w:r>
      </w:hyperlink>
      <w:r w:rsidR="00C62FE7" w:rsidRPr="00C62FE7">
        <w:rPr>
          <w:rFonts w:ascii="Arial" w:hAnsi="Arial" w:cs="Arial"/>
          <w:color w:val="000000" w:themeColor="text1"/>
        </w:rPr>
        <w:t xml:space="preserve"> </w:t>
      </w:r>
    </w:p>
    <w:p w:rsidR="00421CF2" w:rsidRDefault="00421CF2" w:rsidP="0078751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421CF2" w:rsidRPr="00421CF2" w:rsidRDefault="00421CF2" w:rsidP="00421CF2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421CF2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421CF2" w:rsidRPr="00421CF2" w:rsidRDefault="00421CF2" w:rsidP="00421CF2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421CF2">
        <w:rPr>
          <w:rFonts w:ascii="Arial" w:hAnsi="Arial" w:cs="Arial"/>
          <w:color w:val="000000" w:themeColor="text1"/>
        </w:rPr>
        <w:t>Bc. Lucie Maděrová</w:t>
      </w:r>
    </w:p>
    <w:p w:rsidR="00421CF2" w:rsidRPr="00421CF2" w:rsidRDefault="00421CF2" w:rsidP="00421CF2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421CF2">
        <w:rPr>
          <w:rFonts w:ascii="Arial" w:hAnsi="Arial" w:cs="Arial"/>
          <w:color w:val="000000" w:themeColor="text1"/>
        </w:rPr>
        <w:t>odbor personální</w:t>
      </w:r>
    </w:p>
    <w:p w:rsidR="00421CF2" w:rsidRPr="00421CF2" w:rsidRDefault="00421CF2" w:rsidP="00421CF2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421CF2">
        <w:rPr>
          <w:rFonts w:ascii="Arial" w:hAnsi="Arial" w:cs="Arial"/>
          <w:color w:val="000000" w:themeColor="text1"/>
        </w:rPr>
        <w:t>tel. +420 974 832 292</w:t>
      </w:r>
    </w:p>
    <w:p w:rsidR="00421CF2" w:rsidRPr="00421CF2" w:rsidRDefault="00421CF2" w:rsidP="00421CF2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e-</w:t>
      </w:r>
      <w:r w:rsidRPr="00421CF2">
        <w:rPr>
          <w:rFonts w:ascii="Arial" w:hAnsi="Arial" w:cs="Arial"/>
          <w:color w:val="000000" w:themeColor="text1"/>
        </w:rPr>
        <w:t xml:space="preserve">mail: </w:t>
      </w:r>
      <w:hyperlink r:id="rId11" w:history="1">
        <w:r w:rsidRPr="00421CF2">
          <w:rPr>
            <w:rFonts w:ascii="Arial" w:hAnsi="Arial" w:cs="Arial"/>
            <w:color w:val="0000FF" w:themeColor="hyperlink"/>
            <w:u w:val="single"/>
          </w:rPr>
          <w:t>lucie.maderova@mvcr.cz</w:t>
        </w:r>
      </w:hyperlink>
    </w:p>
    <w:p w:rsidR="00421CF2" w:rsidRDefault="00421CF2" w:rsidP="0078751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787519" w:rsidRDefault="00787519" w:rsidP="0078751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476055" w:rsidRPr="00033C70" w:rsidRDefault="00476055" w:rsidP="0047605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033C70" w:rsidRPr="00033C70" w:rsidRDefault="00033C70" w:rsidP="00033C70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D11AFF" w:rsidRPr="00033C70" w:rsidRDefault="00D11AFF" w:rsidP="00D11AFF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  <w:bookmarkEnd w:id="0"/>
    </w:p>
    <w:sectPr w:rsidR="00F26BFB" w:rsidRPr="00033C70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A3" w:rsidRDefault="00A163A3" w:rsidP="00276ED4">
      <w:pPr>
        <w:spacing w:after="0" w:line="240" w:lineRule="auto"/>
      </w:pPr>
      <w:r>
        <w:separator/>
      </w:r>
    </w:p>
  </w:endnote>
  <w:endnote w:type="continuationSeparator" w:id="0">
    <w:p w:rsidR="00A163A3" w:rsidRDefault="00A163A3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7D6E6C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A3" w:rsidRDefault="00A163A3" w:rsidP="00276ED4">
      <w:pPr>
        <w:spacing w:after="0" w:line="240" w:lineRule="auto"/>
      </w:pPr>
      <w:r>
        <w:separator/>
      </w:r>
    </w:p>
  </w:footnote>
  <w:footnote w:type="continuationSeparator" w:id="0">
    <w:p w:rsidR="00A163A3" w:rsidRDefault="00A163A3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39625B" w:rsidRPr="00893C49" w:rsidRDefault="0039625B" w:rsidP="0039625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9625B">
        <w:rPr>
          <w:rStyle w:val="Znakapoznpodarou"/>
          <w:rFonts w:ascii="Arial" w:hAnsi="Arial" w:cs="Arial"/>
          <w:sz w:val="18"/>
          <w:szCs w:val="18"/>
        </w:rPr>
        <w:footnoteRef/>
      </w:r>
      <w:r w:rsidRPr="0039625B">
        <w:rPr>
          <w:rFonts w:ascii="Arial" w:hAnsi="Arial" w:cs="Arial"/>
          <w:sz w:val="18"/>
          <w:szCs w:val="18"/>
        </w:rPr>
        <w:t xml:space="preserve"> </w:t>
      </w:r>
      <w:r w:rsidRPr="0039625B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39625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:rsidR="00DC47FE" w:rsidRPr="00893C49" w:rsidRDefault="00DC47FE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9761C4"/>
    <w:multiLevelType w:val="hybridMultilevel"/>
    <w:tmpl w:val="4D62F97E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35B3"/>
    <w:multiLevelType w:val="hybridMultilevel"/>
    <w:tmpl w:val="A70E30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20008F"/>
    <w:multiLevelType w:val="hybridMultilevel"/>
    <w:tmpl w:val="8C22749A"/>
    <w:lvl w:ilvl="0" w:tplc="F5541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215D"/>
    <w:rsid w:val="0001223A"/>
    <w:rsid w:val="00022684"/>
    <w:rsid w:val="00022805"/>
    <w:rsid w:val="00025B9F"/>
    <w:rsid w:val="00033C70"/>
    <w:rsid w:val="000444CB"/>
    <w:rsid w:val="0004686D"/>
    <w:rsid w:val="000567CD"/>
    <w:rsid w:val="00073FE5"/>
    <w:rsid w:val="00084E8E"/>
    <w:rsid w:val="00084FFE"/>
    <w:rsid w:val="00085A0B"/>
    <w:rsid w:val="000A227C"/>
    <w:rsid w:val="000D30E6"/>
    <w:rsid w:val="000E665F"/>
    <w:rsid w:val="000F06FC"/>
    <w:rsid w:val="000F2D84"/>
    <w:rsid w:val="001219CA"/>
    <w:rsid w:val="00132AAB"/>
    <w:rsid w:val="00144156"/>
    <w:rsid w:val="00145649"/>
    <w:rsid w:val="00153A84"/>
    <w:rsid w:val="001560CB"/>
    <w:rsid w:val="00183CAD"/>
    <w:rsid w:val="00186AA2"/>
    <w:rsid w:val="0019253D"/>
    <w:rsid w:val="0019360A"/>
    <w:rsid w:val="001A353E"/>
    <w:rsid w:val="001D537E"/>
    <w:rsid w:val="001E49AA"/>
    <w:rsid w:val="001E5E7C"/>
    <w:rsid w:val="00202DDB"/>
    <w:rsid w:val="00203F7F"/>
    <w:rsid w:val="00210F0F"/>
    <w:rsid w:val="0022346E"/>
    <w:rsid w:val="0022573F"/>
    <w:rsid w:val="00233C02"/>
    <w:rsid w:val="00240188"/>
    <w:rsid w:val="00242E6B"/>
    <w:rsid w:val="00251516"/>
    <w:rsid w:val="002705C9"/>
    <w:rsid w:val="00272336"/>
    <w:rsid w:val="0027343F"/>
    <w:rsid w:val="00276ED4"/>
    <w:rsid w:val="002770B2"/>
    <w:rsid w:val="00282115"/>
    <w:rsid w:val="002B1EA2"/>
    <w:rsid w:val="002B410A"/>
    <w:rsid w:val="002E2A92"/>
    <w:rsid w:val="002F75D4"/>
    <w:rsid w:val="003059FD"/>
    <w:rsid w:val="00305E06"/>
    <w:rsid w:val="00316C3E"/>
    <w:rsid w:val="00336923"/>
    <w:rsid w:val="00363007"/>
    <w:rsid w:val="00363AEF"/>
    <w:rsid w:val="00365A3F"/>
    <w:rsid w:val="00386429"/>
    <w:rsid w:val="0039625B"/>
    <w:rsid w:val="003A5C15"/>
    <w:rsid w:val="003B692B"/>
    <w:rsid w:val="003E630C"/>
    <w:rsid w:val="003F3332"/>
    <w:rsid w:val="0041396F"/>
    <w:rsid w:val="00417DD3"/>
    <w:rsid w:val="00421CF2"/>
    <w:rsid w:val="00423EA8"/>
    <w:rsid w:val="00425B9D"/>
    <w:rsid w:val="004358E2"/>
    <w:rsid w:val="0043623A"/>
    <w:rsid w:val="0044040E"/>
    <w:rsid w:val="00443A6B"/>
    <w:rsid w:val="00476055"/>
    <w:rsid w:val="00487B5D"/>
    <w:rsid w:val="004B2025"/>
    <w:rsid w:val="004B7B1A"/>
    <w:rsid w:val="004C03D9"/>
    <w:rsid w:val="004C07B4"/>
    <w:rsid w:val="00501E72"/>
    <w:rsid w:val="00507801"/>
    <w:rsid w:val="00525A7C"/>
    <w:rsid w:val="00527A3A"/>
    <w:rsid w:val="005348F9"/>
    <w:rsid w:val="00545139"/>
    <w:rsid w:val="00545A6A"/>
    <w:rsid w:val="005504EA"/>
    <w:rsid w:val="00550EF3"/>
    <w:rsid w:val="005544FC"/>
    <w:rsid w:val="00570BDE"/>
    <w:rsid w:val="0058116F"/>
    <w:rsid w:val="00592B46"/>
    <w:rsid w:val="005C4DC4"/>
    <w:rsid w:val="005C6D88"/>
    <w:rsid w:val="005D0B36"/>
    <w:rsid w:val="005E4B5E"/>
    <w:rsid w:val="005E7FC2"/>
    <w:rsid w:val="006060F0"/>
    <w:rsid w:val="0061716D"/>
    <w:rsid w:val="0064419A"/>
    <w:rsid w:val="006762C8"/>
    <w:rsid w:val="006A3E69"/>
    <w:rsid w:val="006C7AEF"/>
    <w:rsid w:val="006D0359"/>
    <w:rsid w:val="006F0215"/>
    <w:rsid w:val="006F282E"/>
    <w:rsid w:val="00704EFE"/>
    <w:rsid w:val="0070778B"/>
    <w:rsid w:val="0071306A"/>
    <w:rsid w:val="00726ACB"/>
    <w:rsid w:val="007525D0"/>
    <w:rsid w:val="00755FF6"/>
    <w:rsid w:val="007636B7"/>
    <w:rsid w:val="00767D32"/>
    <w:rsid w:val="00776D02"/>
    <w:rsid w:val="0078045D"/>
    <w:rsid w:val="00787519"/>
    <w:rsid w:val="00790714"/>
    <w:rsid w:val="007A1C61"/>
    <w:rsid w:val="007A294E"/>
    <w:rsid w:val="007A64F8"/>
    <w:rsid w:val="007B30F5"/>
    <w:rsid w:val="007C184B"/>
    <w:rsid w:val="007C72C2"/>
    <w:rsid w:val="007D6E6C"/>
    <w:rsid w:val="007E39F2"/>
    <w:rsid w:val="007E4D9B"/>
    <w:rsid w:val="007E5A22"/>
    <w:rsid w:val="007F0CF3"/>
    <w:rsid w:val="00806E9F"/>
    <w:rsid w:val="008278D5"/>
    <w:rsid w:val="00847EF4"/>
    <w:rsid w:val="008500C3"/>
    <w:rsid w:val="00853241"/>
    <w:rsid w:val="0085428E"/>
    <w:rsid w:val="00860641"/>
    <w:rsid w:val="0087512E"/>
    <w:rsid w:val="008757FA"/>
    <w:rsid w:val="00893C49"/>
    <w:rsid w:val="008A4C0E"/>
    <w:rsid w:val="008B3B0A"/>
    <w:rsid w:val="008C0CA6"/>
    <w:rsid w:val="008C3B5F"/>
    <w:rsid w:val="008E3F81"/>
    <w:rsid w:val="008E6A0B"/>
    <w:rsid w:val="009043EE"/>
    <w:rsid w:val="009062CC"/>
    <w:rsid w:val="0092136A"/>
    <w:rsid w:val="00926DF1"/>
    <w:rsid w:val="00932DF0"/>
    <w:rsid w:val="00955869"/>
    <w:rsid w:val="00956815"/>
    <w:rsid w:val="009576A5"/>
    <w:rsid w:val="00982E4E"/>
    <w:rsid w:val="00990C39"/>
    <w:rsid w:val="009A732F"/>
    <w:rsid w:val="009D4C86"/>
    <w:rsid w:val="009F447C"/>
    <w:rsid w:val="00A0294A"/>
    <w:rsid w:val="00A10E8C"/>
    <w:rsid w:val="00A163A3"/>
    <w:rsid w:val="00A21A0F"/>
    <w:rsid w:val="00A34D3B"/>
    <w:rsid w:val="00A63D07"/>
    <w:rsid w:val="00A813A7"/>
    <w:rsid w:val="00A81D00"/>
    <w:rsid w:val="00A86E86"/>
    <w:rsid w:val="00A8763A"/>
    <w:rsid w:val="00AB685A"/>
    <w:rsid w:val="00AC085E"/>
    <w:rsid w:val="00AC0FEC"/>
    <w:rsid w:val="00AC1D26"/>
    <w:rsid w:val="00AC2FB9"/>
    <w:rsid w:val="00AD4AAD"/>
    <w:rsid w:val="00AF7C44"/>
    <w:rsid w:val="00B16633"/>
    <w:rsid w:val="00B170B6"/>
    <w:rsid w:val="00B228A2"/>
    <w:rsid w:val="00B233FD"/>
    <w:rsid w:val="00B309BF"/>
    <w:rsid w:val="00B41DD1"/>
    <w:rsid w:val="00B442D3"/>
    <w:rsid w:val="00B55B26"/>
    <w:rsid w:val="00B63A65"/>
    <w:rsid w:val="00B74273"/>
    <w:rsid w:val="00B77335"/>
    <w:rsid w:val="00B95806"/>
    <w:rsid w:val="00B95906"/>
    <w:rsid w:val="00BB02FA"/>
    <w:rsid w:val="00BE0997"/>
    <w:rsid w:val="00C0487A"/>
    <w:rsid w:val="00C11E99"/>
    <w:rsid w:val="00C15A25"/>
    <w:rsid w:val="00C31A8E"/>
    <w:rsid w:val="00C5295D"/>
    <w:rsid w:val="00C62FE7"/>
    <w:rsid w:val="00C63E1F"/>
    <w:rsid w:val="00C656F4"/>
    <w:rsid w:val="00C75DF2"/>
    <w:rsid w:val="00C772C6"/>
    <w:rsid w:val="00CB1067"/>
    <w:rsid w:val="00CB4D15"/>
    <w:rsid w:val="00CB6F58"/>
    <w:rsid w:val="00CC1353"/>
    <w:rsid w:val="00CC35D5"/>
    <w:rsid w:val="00D11AFF"/>
    <w:rsid w:val="00D44A1A"/>
    <w:rsid w:val="00D44EC6"/>
    <w:rsid w:val="00D66F1A"/>
    <w:rsid w:val="00D773F0"/>
    <w:rsid w:val="00D85BE6"/>
    <w:rsid w:val="00DC47FE"/>
    <w:rsid w:val="00DD4769"/>
    <w:rsid w:val="00DD494D"/>
    <w:rsid w:val="00DE0518"/>
    <w:rsid w:val="00DE317A"/>
    <w:rsid w:val="00DF005D"/>
    <w:rsid w:val="00DF3DB3"/>
    <w:rsid w:val="00E127A8"/>
    <w:rsid w:val="00E51A93"/>
    <w:rsid w:val="00E55543"/>
    <w:rsid w:val="00E74D0C"/>
    <w:rsid w:val="00E9512F"/>
    <w:rsid w:val="00E95F16"/>
    <w:rsid w:val="00E97147"/>
    <w:rsid w:val="00EB07CA"/>
    <w:rsid w:val="00EB461E"/>
    <w:rsid w:val="00EE1577"/>
    <w:rsid w:val="00EE40B4"/>
    <w:rsid w:val="00F040F0"/>
    <w:rsid w:val="00F115D0"/>
    <w:rsid w:val="00F12592"/>
    <w:rsid w:val="00F26BFB"/>
    <w:rsid w:val="00F33781"/>
    <w:rsid w:val="00F43722"/>
    <w:rsid w:val="00F50D94"/>
    <w:rsid w:val="00F515FA"/>
    <w:rsid w:val="00F65829"/>
    <w:rsid w:val="00F72277"/>
    <w:rsid w:val="00F94686"/>
    <w:rsid w:val="00F94ECD"/>
    <w:rsid w:val="00F96461"/>
    <w:rsid w:val="00FA1431"/>
    <w:rsid w:val="00FB1375"/>
    <w:rsid w:val="00FB415C"/>
    <w:rsid w:val="00FB42B2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ie.mader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tina.brejch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F526-1B54-4870-B943-48220467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1036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54</cp:revision>
  <cp:lastPrinted>2018-08-01T06:05:00Z</cp:lastPrinted>
  <dcterms:created xsi:type="dcterms:W3CDTF">2017-07-12T04:53:00Z</dcterms:created>
  <dcterms:modified xsi:type="dcterms:W3CDTF">2018-08-01T06:05:00Z</dcterms:modified>
</cp:coreProperties>
</file>