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3B40B5">
        <w:rPr>
          <w:rFonts w:ascii="Arial" w:hAnsi="Arial" w:cs="Arial"/>
          <w:b/>
          <w:color w:val="000000" w:themeColor="text1"/>
          <w:sz w:val="24"/>
          <w:szCs w:val="24"/>
        </w:rPr>
        <w:t xml:space="preserve">vrchního 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ministerského rady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v oddělení </w:t>
      </w:r>
      <w:r w:rsidR="003B40B5">
        <w:rPr>
          <w:rFonts w:ascii="Arial" w:hAnsi="Arial" w:cs="Arial"/>
          <w:b/>
          <w:color w:val="000000" w:themeColor="text1"/>
          <w:sz w:val="24"/>
          <w:szCs w:val="24"/>
        </w:rPr>
        <w:t>realizace</w:t>
      </w:r>
      <w:r w:rsidR="007D16D7">
        <w:rPr>
          <w:rFonts w:ascii="Arial" w:hAnsi="Arial" w:cs="Arial"/>
          <w:b/>
          <w:color w:val="000000" w:themeColor="text1"/>
          <w:sz w:val="24"/>
          <w:szCs w:val="24"/>
        </w:rPr>
        <w:t xml:space="preserve"> programového financování</w:t>
      </w:r>
      <w:r w:rsidR="00717A78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717A78" w:rsidRPr="00033C70" w:rsidRDefault="00717A78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toto služební místo je zařazeno v odboru </w:t>
      </w:r>
      <w:r w:rsidR="007D16D7" w:rsidRPr="007D16D7">
        <w:rPr>
          <w:rFonts w:ascii="Arial" w:hAnsi="Arial" w:cs="Arial"/>
          <w:b/>
          <w:color w:val="000000" w:themeColor="text1"/>
          <w:sz w:val="24"/>
          <w:szCs w:val="24"/>
        </w:rPr>
        <w:t>programového financování</w:t>
      </w:r>
    </w:p>
    <w:p w:rsidR="00A0294A" w:rsidRPr="00033C70" w:rsidRDefault="00A0294A" w:rsidP="00276ED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693610">
        <w:rPr>
          <w:rFonts w:ascii="Arial" w:hAnsi="Arial" w:cs="Arial"/>
          <w:color w:val="000000" w:themeColor="text1"/>
        </w:rPr>
        <w:t>4336</w:t>
      </w:r>
      <w:r w:rsidR="003B40B5">
        <w:rPr>
          <w:rFonts w:ascii="Arial" w:hAnsi="Arial" w:cs="Arial"/>
          <w:color w:val="000000" w:themeColor="text1"/>
        </w:rPr>
        <w:t>6</w:t>
      </w:r>
      <w:r w:rsidR="00D40D21">
        <w:rPr>
          <w:rFonts w:ascii="Arial" w:hAnsi="Arial" w:cs="Arial"/>
          <w:color w:val="000000" w:themeColor="text1"/>
        </w:rPr>
        <w:t>-</w:t>
      </w:r>
      <w:r w:rsidR="00AB2973">
        <w:rPr>
          <w:rFonts w:ascii="Arial" w:hAnsi="Arial" w:cs="Arial"/>
          <w:color w:val="000000" w:themeColor="text1"/>
        </w:rPr>
        <w:t>2</w:t>
      </w:r>
      <w:r w:rsidR="00443A6B" w:rsidRPr="00033C70">
        <w:rPr>
          <w:rFonts w:ascii="Arial" w:hAnsi="Arial" w:cs="Arial"/>
          <w:color w:val="000000" w:themeColor="text1"/>
        </w:rPr>
        <w:t>/SP-201</w:t>
      </w:r>
      <w:r w:rsidR="00DE4C33">
        <w:rPr>
          <w:rFonts w:ascii="Arial" w:hAnsi="Arial" w:cs="Arial"/>
          <w:color w:val="000000" w:themeColor="text1"/>
        </w:rPr>
        <w:t>8</w:t>
      </w:r>
    </w:p>
    <w:p w:rsidR="00276ED4" w:rsidRPr="00033C70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AB2973">
        <w:rPr>
          <w:rFonts w:ascii="Arial" w:hAnsi="Arial" w:cs="Arial"/>
          <w:color w:val="000000" w:themeColor="text1"/>
        </w:rPr>
        <w:t xml:space="preserve">Praha </w:t>
      </w:r>
      <w:r w:rsidR="00693610">
        <w:rPr>
          <w:rFonts w:ascii="Arial" w:hAnsi="Arial" w:cs="Arial"/>
          <w:color w:val="000000" w:themeColor="text1"/>
        </w:rPr>
        <w:t>2</w:t>
      </w:r>
      <w:r w:rsidR="003B40B5">
        <w:rPr>
          <w:rFonts w:ascii="Arial" w:hAnsi="Arial" w:cs="Arial"/>
          <w:color w:val="000000" w:themeColor="text1"/>
        </w:rPr>
        <w:t>5</w:t>
      </w:r>
      <w:r w:rsidR="00693610">
        <w:rPr>
          <w:rFonts w:ascii="Arial" w:hAnsi="Arial" w:cs="Arial"/>
          <w:color w:val="000000" w:themeColor="text1"/>
        </w:rPr>
        <w:t>. dubna</w:t>
      </w:r>
      <w:r w:rsidR="00DE4C33">
        <w:rPr>
          <w:rFonts w:ascii="Arial" w:hAnsi="Arial" w:cs="Arial"/>
          <w:color w:val="000000" w:themeColor="text1"/>
        </w:rPr>
        <w:t xml:space="preserve"> 2018</w:t>
      </w:r>
    </w:p>
    <w:p w:rsidR="00276ED4" w:rsidRPr="00033C70" w:rsidRDefault="00276ED4" w:rsidP="00276ED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43A6B" w:rsidRPr="00033C70" w:rsidRDefault="00443A6B" w:rsidP="00443A6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="003B40B5" w:rsidRPr="003B40B5">
        <w:rPr>
          <w:rFonts w:ascii="Arial" w:hAnsi="Arial" w:cs="Arial"/>
          <w:b/>
          <w:color w:val="000000" w:themeColor="text1"/>
        </w:rPr>
        <w:t xml:space="preserve">vrchního </w:t>
      </w:r>
      <w:r w:rsidR="00414BEA" w:rsidRPr="003B40B5">
        <w:rPr>
          <w:rFonts w:ascii="Arial" w:hAnsi="Arial" w:cs="Arial"/>
          <w:b/>
          <w:color w:val="000000" w:themeColor="text1"/>
        </w:rPr>
        <w:t>m</w:t>
      </w:r>
      <w:r w:rsidRPr="003B40B5">
        <w:rPr>
          <w:rFonts w:ascii="Arial" w:hAnsi="Arial" w:cs="Arial"/>
          <w:b/>
          <w:color w:val="000000" w:themeColor="text1"/>
        </w:rPr>
        <w:t>inisterského</w:t>
      </w:r>
      <w:r w:rsidRPr="00033C70">
        <w:rPr>
          <w:rFonts w:ascii="Arial" w:hAnsi="Arial" w:cs="Arial"/>
          <w:b/>
          <w:color w:val="000000" w:themeColor="text1"/>
        </w:rPr>
        <w:t xml:space="preserve"> rady</w:t>
      </w:r>
      <w:r w:rsidRPr="00033C70">
        <w:rPr>
          <w:b/>
          <w:color w:val="000000" w:themeColor="text1"/>
        </w:rPr>
        <w:t xml:space="preserve"> </w:t>
      </w:r>
      <w:r w:rsidRPr="00033C70">
        <w:rPr>
          <w:rFonts w:ascii="Arial" w:hAnsi="Arial" w:cs="Arial"/>
          <w:b/>
          <w:color w:val="000000" w:themeColor="text1"/>
        </w:rPr>
        <w:t xml:space="preserve">v oddělení </w:t>
      </w:r>
      <w:r w:rsidR="003B40B5">
        <w:rPr>
          <w:rFonts w:ascii="Arial" w:hAnsi="Arial" w:cs="Arial"/>
          <w:b/>
          <w:color w:val="000000" w:themeColor="text1"/>
        </w:rPr>
        <w:t>realizace</w:t>
      </w:r>
      <w:r w:rsidR="007D16D7" w:rsidRPr="007D16D7">
        <w:rPr>
          <w:rFonts w:ascii="Arial" w:hAnsi="Arial" w:cs="Arial"/>
          <w:b/>
          <w:color w:val="000000" w:themeColor="text1"/>
        </w:rPr>
        <w:t xml:space="preserve"> programového financování</w:t>
      </w:r>
      <w:r w:rsidR="008500C3">
        <w:rPr>
          <w:rFonts w:ascii="Arial" w:hAnsi="Arial" w:cs="Arial"/>
          <w:b/>
          <w:color w:val="000000" w:themeColor="text1"/>
        </w:rPr>
        <w:t xml:space="preserve">, ID </w:t>
      </w:r>
      <w:r w:rsidR="003B40B5">
        <w:rPr>
          <w:rFonts w:ascii="Arial" w:hAnsi="Arial" w:cs="Arial"/>
          <w:b/>
          <w:color w:val="000000" w:themeColor="text1"/>
        </w:rPr>
        <w:t>17003336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7D16D7">
        <w:rPr>
          <w:rFonts w:ascii="Arial" w:hAnsi="Arial" w:cs="Arial"/>
          <w:color w:val="000000" w:themeColor="text1"/>
        </w:rPr>
        <w:t>ech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7D16D7" w:rsidRDefault="007D16D7" w:rsidP="00386429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1. Finance</w:t>
      </w:r>
    </w:p>
    <w:p w:rsidR="00414BEA" w:rsidRPr="00386429" w:rsidRDefault="00AB2973" w:rsidP="00386429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47. </w:t>
      </w:r>
      <w:r w:rsidRPr="00AB2973">
        <w:rPr>
          <w:rFonts w:ascii="Arial" w:hAnsi="Arial" w:cs="Arial"/>
          <w:i/>
          <w:color w:val="000000" w:themeColor="text1"/>
        </w:rPr>
        <w:t xml:space="preserve">Společné evropské politiky podpory a pomoci, evropské strukturální, investiční </w:t>
      </w:r>
      <w:r>
        <w:rPr>
          <w:rFonts w:ascii="Arial" w:hAnsi="Arial" w:cs="Arial"/>
          <w:i/>
          <w:color w:val="000000" w:themeColor="text1"/>
        </w:rPr>
        <w:br/>
      </w:r>
      <w:r w:rsidRPr="00AB2973">
        <w:rPr>
          <w:rFonts w:ascii="Arial" w:hAnsi="Arial" w:cs="Arial"/>
          <w:i/>
          <w:color w:val="000000" w:themeColor="text1"/>
        </w:rPr>
        <w:t>a obdobné fondy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Místem výkonu služby je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443A6B" w:rsidRPr="00033C70">
        <w:rPr>
          <w:rFonts w:ascii="Arial" w:hAnsi="Arial" w:cs="Arial"/>
          <w:b/>
          <w:color w:val="000000" w:themeColor="text1"/>
        </w:rPr>
        <w:t>Praha</w:t>
      </w:r>
      <w:r w:rsidRPr="00033C70">
        <w:rPr>
          <w:rFonts w:ascii="Arial" w:hAnsi="Arial" w:cs="Arial"/>
          <w:color w:val="000000" w:themeColor="text1"/>
        </w:rPr>
        <w:t>.</w:t>
      </w:r>
    </w:p>
    <w:p w:rsidR="007F0CF3" w:rsidRPr="00033C70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="007D16D7" w:rsidRPr="007D16D7">
        <w:rPr>
          <w:rFonts w:ascii="Arial" w:hAnsi="Arial" w:cs="Arial"/>
          <w:b/>
          <w:color w:val="000000" w:themeColor="text1"/>
        </w:rPr>
        <w:t>ne</w:t>
      </w:r>
      <w:r w:rsidRPr="007D16D7">
        <w:rPr>
          <w:rFonts w:ascii="Arial" w:hAnsi="Arial" w:cs="Arial"/>
          <w:b/>
          <w:color w:val="000000" w:themeColor="text1"/>
        </w:rPr>
        <w:t>určitou</w:t>
      </w:r>
      <w:r w:rsidR="007F0CF3" w:rsidRPr="007D16D7">
        <w:rPr>
          <w:rFonts w:ascii="Arial" w:hAnsi="Arial" w:cs="Arial"/>
          <w:b/>
          <w:color w:val="000000" w:themeColor="text1"/>
        </w:rPr>
        <w:t>.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Předpokládaným </w:t>
      </w:r>
      <w:r w:rsidR="00B62D50">
        <w:rPr>
          <w:rFonts w:ascii="Arial" w:hAnsi="Arial" w:cs="Arial"/>
          <w:color w:val="000000" w:themeColor="text1"/>
        </w:rPr>
        <w:t>termínem</w:t>
      </w:r>
      <w:r w:rsidRPr="00033C70">
        <w:rPr>
          <w:rFonts w:ascii="Arial" w:hAnsi="Arial" w:cs="Arial"/>
          <w:color w:val="000000" w:themeColor="text1"/>
        </w:rPr>
        <w:t xml:space="preserve"> nástupu </w:t>
      </w:r>
      <w:r w:rsidR="008C3B5F" w:rsidRPr="00033C70">
        <w:rPr>
          <w:rFonts w:ascii="Arial" w:hAnsi="Arial" w:cs="Arial"/>
          <w:color w:val="000000" w:themeColor="text1"/>
        </w:rPr>
        <w:t>do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8C3B5F" w:rsidRPr="00033C70">
        <w:rPr>
          <w:rFonts w:ascii="Arial" w:hAnsi="Arial" w:cs="Arial"/>
          <w:color w:val="000000" w:themeColor="text1"/>
        </w:rPr>
        <w:t xml:space="preserve">služby </w:t>
      </w:r>
      <w:r w:rsidRPr="00033C70">
        <w:rPr>
          <w:rFonts w:ascii="Arial" w:hAnsi="Arial" w:cs="Arial"/>
          <w:color w:val="000000" w:themeColor="text1"/>
        </w:rPr>
        <w:t xml:space="preserve">je </w:t>
      </w:r>
      <w:r w:rsidR="00693610" w:rsidRPr="001A2559">
        <w:rPr>
          <w:rFonts w:ascii="Arial" w:hAnsi="Arial" w:cs="Arial"/>
          <w:b/>
          <w:color w:val="000000" w:themeColor="text1"/>
        </w:rPr>
        <w:t>srpen</w:t>
      </w:r>
      <w:r w:rsidR="00DE4C33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>201</w:t>
      </w:r>
      <w:r w:rsidR="00717A78">
        <w:rPr>
          <w:rFonts w:ascii="Arial" w:hAnsi="Arial" w:cs="Arial"/>
          <w:b/>
          <w:color w:val="000000" w:themeColor="text1"/>
        </w:rPr>
        <w:t>8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DE0518" w:rsidRPr="00033C70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033C70">
        <w:rPr>
          <w:rFonts w:ascii="Arial" w:hAnsi="Arial" w:cs="Arial"/>
          <w:color w:val="000000" w:themeColor="text1"/>
        </w:rPr>
        <w:t xml:space="preserve">podle </w:t>
      </w:r>
      <w:r w:rsidR="004B2025" w:rsidRPr="00033C70">
        <w:rPr>
          <w:rFonts w:ascii="Arial" w:hAnsi="Arial" w:cs="Arial"/>
          <w:color w:val="000000" w:themeColor="text1"/>
        </w:rPr>
        <w:t>p</w:t>
      </w:r>
      <w:r w:rsidR="008E6A0B" w:rsidRPr="00033C70">
        <w:rPr>
          <w:rFonts w:ascii="Arial" w:hAnsi="Arial" w:cs="Arial"/>
          <w:color w:val="000000" w:themeColor="text1"/>
        </w:rPr>
        <w:t xml:space="preserve">řílohy č. 1 k zákonu </w:t>
      </w:r>
      <w:r w:rsidRPr="00033C70">
        <w:rPr>
          <w:rFonts w:ascii="Arial" w:hAnsi="Arial" w:cs="Arial"/>
          <w:color w:val="000000" w:themeColor="text1"/>
        </w:rPr>
        <w:t xml:space="preserve">do </w:t>
      </w:r>
      <w:r w:rsidR="007F0CF3" w:rsidRPr="00033C70">
        <w:rPr>
          <w:rFonts w:ascii="Arial" w:hAnsi="Arial" w:cs="Arial"/>
          <w:b/>
          <w:color w:val="000000" w:themeColor="text1"/>
        </w:rPr>
        <w:t>1</w:t>
      </w:r>
      <w:r w:rsidR="003B40B5">
        <w:rPr>
          <w:rFonts w:ascii="Arial" w:hAnsi="Arial" w:cs="Arial"/>
          <w:b/>
          <w:color w:val="000000" w:themeColor="text1"/>
        </w:rPr>
        <w:t>4</w:t>
      </w:r>
      <w:r w:rsidRPr="00033C70">
        <w:rPr>
          <w:rFonts w:ascii="Arial" w:hAnsi="Arial" w:cs="Arial"/>
          <w:b/>
          <w:color w:val="000000" w:themeColor="text1"/>
        </w:rPr>
        <w:t>. platové třídy.</w:t>
      </w:r>
    </w:p>
    <w:p w:rsidR="003B40B5" w:rsidRDefault="004B2025" w:rsidP="008466B4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N</w:t>
      </w:r>
      <w:r w:rsidR="00417DD3" w:rsidRPr="00033C70">
        <w:rPr>
          <w:rFonts w:ascii="Arial" w:hAnsi="Arial" w:cs="Arial"/>
          <w:color w:val="000000" w:themeColor="text1"/>
        </w:rPr>
        <w:t xml:space="preserve">a služebním místě </w:t>
      </w:r>
      <w:r w:rsidRPr="00033C70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033C70">
        <w:rPr>
          <w:rFonts w:ascii="Arial" w:hAnsi="Arial" w:cs="Arial"/>
          <w:color w:val="000000" w:themeColor="text1"/>
        </w:rPr>
        <w:t>:</w:t>
      </w:r>
      <w:r w:rsidR="007D16D7" w:rsidRPr="007D16D7">
        <w:t xml:space="preserve"> </w:t>
      </w:r>
      <w:r w:rsidR="003B40B5" w:rsidRPr="003B40B5">
        <w:rPr>
          <w:rFonts w:ascii="Arial" w:hAnsi="Arial" w:cs="Arial"/>
          <w:color w:val="000000" w:themeColor="text1"/>
        </w:rPr>
        <w:t xml:space="preserve">tvorba koncepce financování v působnosti Ministerstva vnitra realizace systému programového financování </w:t>
      </w:r>
      <w:r w:rsidR="003B40B5">
        <w:rPr>
          <w:rFonts w:ascii="Arial" w:hAnsi="Arial" w:cs="Arial"/>
          <w:color w:val="000000" w:themeColor="text1"/>
        </w:rPr>
        <w:br/>
      </w:r>
      <w:r w:rsidR="003B40B5" w:rsidRPr="003B40B5">
        <w:rPr>
          <w:rFonts w:ascii="Arial" w:hAnsi="Arial" w:cs="Arial"/>
          <w:color w:val="000000" w:themeColor="text1"/>
        </w:rPr>
        <w:t>z centrálních zdrojů a jejich uplatňování za rozpočtovou kapitolu 314-Ministerstvo vnitra zpracovávání souhrnných podkladů pro tvorbu státního rozpočtu zpracovávání rozpočtových opatření schvalovaných Ministerstvem financí koordinace zpracovávání státního závěrečného účtu</w:t>
      </w:r>
      <w:r w:rsidR="003B40B5">
        <w:rPr>
          <w:rFonts w:ascii="Arial" w:hAnsi="Arial" w:cs="Arial"/>
          <w:color w:val="000000" w:themeColor="text1"/>
        </w:rPr>
        <w:t xml:space="preserve">. </w:t>
      </w:r>
      <w:r w:rsidR="00AB2973">
        <w:rPr>
          <w:rFonts w:ascii="Arial" w:hAnsi="Arial" w:cs="Arial"/>
          <w:color w:val="000000" w:themeColor="text1"/>
        </w:rPr>
        <w:t>Pokročilá z</w:t>
      </w:r>
      <w:r w:rsidR="00966AAF" w:rsidRPr="00966AAF">
        <w:rPr>
          <w:rFonts w:ascii="Arial" w:hAnsi="Arial" w:cs="Arial"/>
          <w:color w:val="000000" w:themeColor="text1"/>
        </w:rPr>
        <w:t>nalost MS OFFICE</w:t>
      </w:r>
      <w:r w:rsidR="007D16D7">
        <w:rPr>
          <w:rFonts w:ascii="Arial" w:hAnsi="Arial" w:cs="Arial"/>
          <w:color w:val="000000" w:themeColor="text1"/>
        </w:rPr>
        <w:t>, ASPI, znalost a praxe I</w:t>
      </w:r>
      <w:r w:rsidR="007D16D7" w:rsidRPr="007D16D7">
        <w:rPr>
          <w:rFonts w:ascii="Arial" w:hAnsi="Arial" w:cs="Arial"/>
          <w:color w:val="000000" w:themeColor="text1"/>
        </w:rPr>
        <w:t>nformační</w:t>
      </w:r>
      <w:r w:rsidR="007D16D7">
        <w:rPr>
          <w:rFonts w:ascii="Arial" w:hAnsi="Arial" w:cs="Arial"/>
          <w:color w:val="000000" w:themeColor="text1"/>
        </w:rPr>
        <w:t>ho</w:t>
      </w:r>
      <w:r w:rsidR="007D16D7" w:rsidRPr="007D16D7">
        <w:rPr>
          <w:rFonts w:ascii="Arial" w:hAnsi="Arial" w:cs="Arial"/>
          <w:color w:val="000000" w:themeColor="text1"/>
        </w:rPr>
        <w:t xml:space="preserve"> systém</w:t>
      </w:r>
      <w:r w:rsidR="007D16D7">
        <w:rPr>
          <w:rFonts w:ascii="Arial" w:hAnsi="Arial" w:cs="Arial"/>
          <w:color w:val="000000" w:themeColor="text1"/>
        </w:rPr>
        <w:t>u</w:t>
      </w:r>
      <w:r w:rsidR="007D16D7" w:rsidRPr="007D16D7">
        <w:rPr>
          <w:rFonts w:ascii="Arial" w:hAnsi="Arial" w:cs="Arial"/>
          <w:color w:val="000000" w:themeColor="text1"/>
        </w:rPr>
        <w:t xml:space="preserve"> programového financování </w:t>
      </w:r>
      <w:r w:rsidR="007D16D7">
        <w:rPr>
          <w:rFonts w:ascii="Arial" w:hAnsi="Arial" w:cs="Arial"/>
          <w:color w:val="000000" w:themeColor="text1"/>
        </w:rPr>
        <w:t xml:space="preserve">– </w:t>
      </w:r>
      <w:r w:rsidR="007D16D7" w:rsidRPr="007D16D7">
        <w:rPr>
          <w:rFonts w:ascii="Arial" w:hAnsi="Arial" w:cs="Arial"/>
          <w:color w:val="000000" w:themeColor="text1"/>
        </w:rPr>
        <w:t>ISPROFIN,</w:t>
      </w:r>
      <w:r w:rsidR="007D16D7" w:rsidRPr="007D16D7">
        <w:rPr>
          <w:rFonts w:ascii="Arial" w:hAnsi="Arial" w:cs="Arial"/>
        </w:rPr>
        <w:t xml:space="preserve"> znalost </w:t>
      </w:r>
      <w:r w:rsidR="007D16D7" w:rsidRPr="007D16D7">
        <w:rPr>
          <w:rFonts w:ascii="Arial" w:hAnsi="Arial" w:cs="Arial"/>
          <w:color w:val="000000" w:themeColor="text1"/>
        </w:rPr>
        <w:t>zákona č.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 xml:space="preserve">218/2000 Sb. </w:t>
      </w:r>
      <w:r w:rsidR="003B40B5">
        <w:rPr>
          <w:rFonts w:ascii="Arial" w:hAnsi="Arial" w:cs="Arial"/>
          <w:color w:val="000000" w:themeColor="text1"/>
        </w:rPr>
        <w:br/>
      </w:r>
      <w:r w:rsidR="007D16D7" w:rsidRPr="007D16D7">
        <w:rPr>
          <w:rFonts w:ascii="Arial" w:hAnsi="Arial" w:cs="Arial"/>
          <w:color w:val="000000" w:themeColor="text1"/>
        </w:rPr>
        <w:t>a prováděcí</w:t>
      </w:r>
      <w:r w:rsidR="007D16D7">
        <w:rPr>
          <w:rFonts w:ascii="Arial" w:hAnsi="Arial" w:cs="Arial"/>
          <w:color w:val="000000" w:themeColor="text1"/>
        </w:rPr>
        <w:t xml:space="preserve"> </w:t>
      </w:r>
      <w:r w:rsidR="007D16D7" w:rsidRPr="007D16D7">
        <w:rPr>
          <w:rFonts w:ascii="Arial" w:hAnsi="Arial" w:cs="Arial"/>
          <w:color w:val="000000" w:themeColor="text1"/>
        </w:rPr>
        <w:t>vyh</w:t>
      </w:r>
      <w:r w:rsidR="007D16D7">
        <w:rPr>
          <w:rFonts w:ascii="Arial" w:hAnsi="Arial" w:cs="Arial"/>
          <w:color w:val="000000" w:themeColor="text1"/>
        </w:rPr>
        <w:t>l</w:t>
      </w:r>
      <w:r w:rsidR="007D16D7" w:rsidRPr="007D16D7">
        <w:rPr>
          <w:rFonts w:ascii="Arial" w:hAnsi="Arial" w:cs="Arial"/>
          <w:color w:val="000000" w:themeColor="text1"/>
        </w:rPr>
        <w:t>ášk</w:t>
      </w:r>
      <w:r w:rsidR="007D16D7">
        <w:rPr>
          <w:rFonts w:ascii="Arial" w:hAnsi="Arial" w:cs="Arial"/>
          <w:color w:val="000000" w:themeColor="text1"/>
        </w:rPr>
        <w:t>y</w:t>
      </w:r>
      <w:r w:rsidR="007D16D7" w:rsidRPr="007D16D7">
        <w:rPr>
          <w:rFonts w:ascii="Arial" w:hAnsi="Arial" w:cs="Arial"/>
          <w:color w:val="000000" w:themeColor="text1"/>
        </w:rPr>
        <w:t xml:space="preserve"> č. 560/2006 Sb.</w:t>
      </w:r>
      <w:r w:rsidR="007D16D7">
        <w:rPr>
          <w:rFonts w:ascii="Arial" w:hAnsi="Arial" w:cs="Arial"/>
          <w:color w:val="000000" w:themeColor="text1"/>
        </w:rPr>
        <w:t xml:space="preserve">, řidičský průkaz skupiny B </w:t>
      </w:r>
      <w:r w:rsidR="00AB2973">
        <w:rPr>
          <w:rFonts w:ascii="Arial" w:hAnsi="Arial" w:cs="Arial"/>
          <w:color w:val="000000" w:themeColor="text1"/>
        </w:rPr>
        <w:t>jsou</w:t>
      </w:r>
      <w:r w:rsidR="00966AAF" w:rsidRPr="00966AAF">
        <w:rPr>
          <w:rFonts w:ascii="Arial" w:hAnsi="Arial" w:cs="Arial"/>
          <w:color w:val="000000" w:themeColor="text1"/>
        </w:rPr>
        <w:t xml:space="preserve"> výhodou.</w:t>
      </w:r>
      <w:r w:rsidR="00D40D21">
        <w:rPr>
          <w:rFonts w:ascii="Arial" w:hAnsi="Arial" w:cs="Arial"/>
          <w:color w:val="000000" w:themeColor="text1"/>
        </w:rPr>
        <w:t xml:space="preserve"> </w:t>
      </w:r>
      <w:r w:rsidR="007D16D7">
        <w:rPr>
          <w:rFonts w:ascii="Arial" w:hAnsi="Arial" w:cs="Arial"/>
          <w:color w:val="000000" w:themeColor="text1"/>
        </w:rPr>
        <w:t>Služebn</w:t>
      </w:r>
      <w:r w:rsidR="003B40B5">
        <w:rPr>
          <w:rFonts w:ascii="Arial" w:hAnsi="Arial" w:cs="Arial"/>
          <w:color w:val="000000" w:themeColor="text1"/>
        </w:rPr>
        <w:t>í místo není vhodné pro OZZ/OZP.</w:t>
      </w:r>
    </w:p>
    <w:p w:rsidR="00B228A2" w:rsidRPr="00033C70" w:rsidRDefault="00276ED4" w:rsidP="008466B4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lastRenderedPageBreak/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033C70">
        <w:rPr>
          <w:rFonts w:ascii="Arial" w:hAnsi="Arial" w:cs="Arial"/>
          <w:b/>
          <w:color w:val="000000" w:themeColor="text1"/>
        </w:rPr>
        <w:t>do</w:t>
      </w:r>
      <w:r w:rsidR="004C03D9" w:rsidRPr="00033C70">
        <w:rPr>
          <w:rFonts w:ascii="Arial" w:hAnsi="Arial" w:cs="Arial"/>
          <w:b/>
          <w:color w:val="000000" w:themeColor="text1"/>
        </w:rPr>
        <w:t> </w:t>
      </w:r>
      <w:r w:rsidR="00693610">
        <w:rPr>
          <w:rFonts w:ascii="Arial" w:hAnsi="Arial" w:cs="Arial"/>
          <w:b/>
          <w:color w:val="000000" w:themeColor="text1"/>
        </w:rPr>
        <w:t>1</w:t>
      </w:r>
      <w:r w:rsidR="003B40B5">
        <w:rPr>
          <w:rFonts w:ascii="Arial" w:hAnsi="Arial" w:cs="Arial"/>
          <w:b/>
          <w:color w:val="000000" w:themeColor="text1"/>
        </w:rPr>
        <w:t>5</w:t>
      </w:r>
      <w:r w:rsidR="00693610">
        <w:rPr>
          <w:rFonts w:ascii="Arial" w:hAnsi="Arial" w:cs="Arial"/>
          <w:b/>
          <w:color w:val="000000" w:themeColor="text1"/>
        </w:rPr>
        <w:t>. května</w:t>
      </w:r>
      <w:r w:rsidR="00DE4C33">
        <w:rPr>
          <w:rFonts w:ascii="Arial" w:hAnsi="Arial" w:cs="Arial"/>
          <w:b/>
          <w:color w:val="000000" w:themeColor="text1"/>
        </w:rPr>
        <w:t xml:space="preserve"> 2018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AB297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3B40B5">
        <w:rPr>
          <w:rFonts w:ascii="Arial" w:hAnsi="Arial" w:cs="Arial"/>
          <w:b/>
          <w:color w:val="000000" w:themeColor="text1"/>
        </w:rPr>
        <w:t xml:space="preserve">vrchního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3B40B5">
        <w:rPr>
          <w:rFonts w:ascii="Arial" w:hAnsi="Arial" w:cs="Arial"/>
          <w:b/>
          <w:color w:val="000000" w:themeColor="text1"/>
        </w:rPr>
        <w:t>realizace</w:t>
      </w:r>
      <w:r w:rsidR="007D16D7" w:rsidRPr="007D16D7">
        <w:rPr>
          <w:rFonts w:ascii="Arial" w:hAnsi="Arial" w:cs="Arial"/>
          <w:b/>
          <w:color w:val="000000" w:themeColor="text1"/>
        </w:rPr>
        <w:t xml:space="preserve"> programového financování</w:t>
      </w:r>
      <w:r w:rsidR="00BA68DD">
        <w:rPr>
          <w:rFonts w:ascii="Arial" w:hAnsi="Arial" w:cs="Arial"/>
          <w:b/>
          <w:color w:val="000000" w:themeColor="text1"/>
        </w:rPr>
        <w:t xml:space="preserve">, odboru </w:t>
      </w:r>
      <w:r w:rsidR="007D16D7" w:rsidRPr="007D16D7">
        <w:rPr>
          <w:rFonts w:ascii="Arial" w:hAnsi="Arial" w:cs="Arial"/>
          <w:b/>
          <w:color w:val="000000" w:themeColor="text1"/>
        </w:rPr>
        <w:t>programového financování</w:t>
      </w:r>
      <w:r w:rsidR="00A92124">
        <w:rPr>
          <w:rFonts w:ascii="Arial" w:hAnsi="Arial" w:cs="Arial"/>
          <w:b/>
          <w:color w:val="000000" w:themeColor="text1"/>
        </w:rPr>
        <w:t>,</w:t>
      </w:r>
      <w:r w:rsidR="000107CA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3B40B5">
        <w:rPr>
          <w:rFonts w:ascii="Arial" w:hAnsi="Arial" w:cs="Arial"/>
          <w:b/>
          <w:color w:val="000000" w:themeColor="text1"/>
        </w:rPr>
        <w:t>17003336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AB2973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58024E">
        <w:rPr>
          <w:rFonts w:ascii="Arial" w:hAnsi="Arial" w:cs="Arial"/>
          <w:b/>
          <w:color w:val="000000" w:themeColor="text1"/>
        </w:rPr>
        <w:t>č.j.</w:t>
      </w:r>
      <w:proofErr w:type="gramEnd"/>
      <w:r w:rsidR="0058024E">
        <w:rPr>
          <w:rFonts w:ascii="Arial" w:hAnsi="Arial" w:cs="Arial"/>
          <w:b/>
          <w:color w:val="000000" w:themeColor="text1"/>
        </w:rPr>
        <w:t>: MV-</w:t>
      </w:r>
      <w:r w:rsidR="00693610">
        <w:rPr>
          <w:rFonts w:ascii="Arial" w:hAnsi="Arial" w:cs="Arial"/>
          <w:b/>
          <w:color w:val="000000" w:themeColor="text1"/>
        </w:rPr>
        <w:t>4336</w:t>
      </w:r>
      <w:r w:rsidR="003B40B5">
        <w:rPr>
          <w:rFonts w:ascii="Arial" w:hAnsi="Arial" w:cs="Arial"/>
          <w:b/>
          <w:color w:val="000000" w:themeColor="text1"/>
        </w:rPr>
        <w:t>6</w:t>
      </w:r>
      <w:r w:rsidR="00AB2973">
        <w:rPr>
          <w:rFonts w:ascii="Arial" w:hAnsi="Arial" w:cs="Arial"/>
          <w:b/>
          <w:color w:val="000000" w:themeColor="text1"/>
        </w:rPr>
        <w:t>-2</w:t>
      </w:r>
      <w:r w:rsidR="007F0CF3" w:rsidRPr="00033C70">
        <w:rPr>
          <w:rFonts w:ascii="Arial" w:hAnsi="Arial" w:cs="Arial"/>
          <w:b/>
          <w:color w:val="000000" w:themeColor="text1"/>
        </w:rPr>
        <w:t>/SP-201</w:t>
      </w:r>
      <w:r w:rsidR="00DE4C33">
        <w:rPr>
          <w:rFonts w:ascii="Arial" w:hAnsi="Arial" w:cs="Arial"/>
          <w:b/>
          <w:color w:val="000000" w:themeColor="text1"/>
        </w:rPr>
        <w:t>8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7D16D7" w:rsidRDefault="007D16D7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8466B4">
        <w:rPr>
          <w:rFonts w:ascii="Arial" w:hAnsi="Arial" w:cs="Arial"/>
          <w:b/>
          <w:color w:val="000000" w:themeColor="text1"/>
        </w:rPr>
        <w:t>/</w:t>
      </w:r>
      <w:proofErr w:type="spellStart"/>
      <w:r w:rsidR="008466B4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</w:t>
      </w:r>
      <w:r w:rsidR="008466B4">
        <w:rPr>
          <w:rFonts w:ascii="Arial" w:hAnsi="Arial" w:cs="Arial"/>
          <w:b/>
          <w:color w:val="000000" w:themeColor="text1"/>
        </w:rPr>
        <w:t>/á</w:t>
      </w:r>
      <w:r w:rsidRPr="008500C3">
        <w:rPr>
          <w:rFonts w:ascii="Arial" w:hAnsi="Arial" w:cs="Arial"/>
          <w:b/>
          <w:color w:val="000000" w:themeColor="text1"/>
        </w:rPr>
        <w:t>:</w:t>
      </w:r>
    </w:p>
    <w:p w:rsidR="00AB685A" w:rsidRPr="00A92124" w:rsidRDefault="00AB685A" w:rsidP="00AB685A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A92124">
        <w:rPr>
          <w:rFonts w:ascii="Arial" w:hAnsi="Arial" w:cs="Arial"/>
          <w:color w:val="000000" w:themeColor="text1"/>
        </w:rPr>
        <w:t>1)</w:t>
      </w:r>
      <w:r w:rsidRPr="00A92124">
        <w:rPr>
          <w:rFonts w:ascii="Arial" w:hAnsi="Arial" w:cs="Arial"/>
          <w:color w:val="000000" w:themeColor="text1"/>
        </w:rPr>
        <w:tab/>
        <w:t>Splňuje základní předpoklady stanovené zákonem, tj.: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8466B4">
        <w:rPr>
          <w:rFonts w:ascii="Arial" w:hAnsi="Arial" w:cs="Arial"/>
          <w:color w:val="000000" w:themeColor="text1"/>
        </w:rPr>
        <w:t>/státní 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8466B4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8466B4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8466B4">
        <w:rPr>
          <w:rFonts w:ascii="Arial" w:hAnsi="Arial" w:cs="Arial"/>
          <w:color w:val="000000" w:themeColor="text1"/>
        </w:rPr>
        <w:t>/</w:t>
      </w:r>
      <w:proofErr w:type="spellStart"/>
      <w:r w:rsidR="008466B4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8466B4">
        <w:rPr>
          <w:rFonts w:ascii="Arial" w:hAnsi="Arial" w:cs="Arial"/>
          <w:color w:val="000000" w:themeColor="text1"/>
        </w:rPr>
        <w:t>/</w:t>
      </w:r>
      <w:proofErr w:type="spellStart"/>
      <w:r w:rsidR="008466B4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8466B4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8466B4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</w:t>
      </w:r>
      <w:r w:rsidR="008466B4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8466B4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</w:t>
      </w:r>
      <w:r w:rsidR="008466B4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se dokládá příslušnou listinou</w:t>
      </w:r>
      <w:r w:rsidR="00E51A93">
        <w:rPr>
          <w:rFonts w:ascii="Arial" w:hAnsi="Arial" w:cs="Arial"/>
          <w:color w:val="000000" w:themeColor="text1"/>
        </w:rPr>
        <w:t>.</w:t>
      </w:r>
    </w:p>
    <w:p w:rsidR="00276ED4" w:rsidRDefault="008466B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</w:t>
      </w:r>
      <w:r w:rsidR="00276ED4" w:rsidRPr="00033C70">
        <w:rPr>
          <w:rFonts w:ascii="Arial" w:hAnsi="Arial" w:cs="Arial"/>
          <w:color w:val="000000" w:themeColor="text1"/>
        </w:rPr>
        <w:t>osáhl</w:t>
      </w:r>
      <w:r>
        <w:rPr>
          <w:rFonts w:ascii="Arial" w:hAnsi="Arial" w:cs="Arial"/>
          <w:color w:val="000000" w:themeColor="text1"/>
        </w:rPr>
        <w:t>/a</w:t>
      </w:r>
      <w:r w:rsidR="00276ED4"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8466B4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8466B4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7B410A">
        <w:rPr>
          <w:rFonts w:ascii="Arial" w:hAnsi="Arial" w:cs="Arial"/>
          <w:color w:val="000000" w:themeColor="text1"/>
        </w:rPr>
        <w:t>/</w:t>
      </w:r>
      <w:proofErr w:type="spellStart"/>
      <w:r w:rsidR="007B410A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7B410A">
        <w:rPr>
          <w:rFonts w:ascii="Arial" w:hAnsi="Arial" w:cs="Arial"/>
          <w:bCs/>
        </w:rPr>
        <w:t>/</w:t>
      </w:r>
      <w:proofErr w:type="spellStart"/>
      <w:r w:rsidR="007B410A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7B410A">
        <w:rPr>
          <w:rFonts w:ascii="Arial" w:hAnsi="Arial" w:cs="Arial"/>
          <w:bCs/>
        </w:rPr>
        <w:t>/státní občankou</w:t>
      </w:r>
      <w:r w:rsidRPr="0039625B">
        <w:rPr>
          <w:rFonts w:ascii="Arial" w:hAnsi="Arial" w:cs="Arial"/>
          <w:bCs/>
        </w:rPr>
        <w:t xml:space="preserve"> České republiky, je povinen</w:t>
      </w:r>
      <w:r w:rsidR="007B410A">
        <w:rPr>
          <w:rFonts w:ascii="Arial" w:hAnsi="Arial" w:cs="Arial"/>
          <w:bCs/>
        </w:rPr>
        <w:t>/a</w:t>
      </w:r>
      <w:r w:rsidRPr="0039625B">
        <w:rPr>
          <w:rFonts w:ascii="Arial" w:hAnsi="Arial" w:cs="Arial"/>
          <w:bCs/>
        </w:rPr>
        <w:t xml:space="preserve">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7B410A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Pr="00033C70">
        <w:rPr>
          <w:rFonts w:ascii="Arial" w:hAnsi="Arial" w:cs="Arial"/>
          <w:color w:val="000000" w:themeColor="text1"/>
        </w:rPr>
        <w:t>vysokoškolské vzdělání</w:t>
      </w:r>
      <w:r w:rsidR="00755FF6" w:rsidRPr="00033C70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926DF1" w:rsidRPr="00926DF1" w:rsidRDefault="00AB685A" w:rsidP="00926DF1">
      <w:pPr>
        <w:pStyle w:val="Odstavecseseznamem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926DF1">
        <w:rPr>
          <w:rFonts w:ascii="Arial" w:hAnsi="Arial" w:cs="Arial"/>
          <w:color w:val="000000" w:themeColor="text1"/>
        </w:rPr>
        <w:t xml:space="preserve">Splňuje </w:t>
      </w:r>
      <w:r w:rsidRPr="00926DF1">
        <w:rPr>
          <w:rFonts w:ascii="Arial" w:hAnsi="Arial" w:cs="Arial"/>
        </w:rPr>
        <w:t xml:space="preserve">jiný požadavek stanovený podle § 25 odst. 5 zákona služebním předpisem služebního orgánu, kterým je společný služební předpis náměstka ministra vnitra </w:t>
      </w:r>
      <w:r w:rsidR="00926DF1">
        <w:rPr>
          <w:rFonts w:ascii="Arial" w:hAnsi="Arial" w:cs="Arial"/>
        </w:rPr>
        <w:br/>
      </w:r>
      <w:r w:rsidRPr="00926DF1">
        <w:rPr>
          <w:rFonts w:ascii="Arial" w:hAnsi="Arial" w:cs="Arial"/>
        </w:rPr>
        <w:lastRenderedPageBreak/>
        <w:t>pro státní službu a státního tajemníka v Ministerstvu vnitra</w:t>
      </w:r>
      <w:r w:rsidR="00926DF1">
        <w:rPr>
          <w:rFonts w:ascii="Arial" w:hAnsi="Arial" w:cs="Arial"/>
        </w:rPr>
        <w:t xml:space="preserve"> </w:t>
      </w:r>
      <w:r w:rsidRPr="00926DF1">
        <w:rPr>
          <w:rFonts w:ascii="Arial" w:hAnsi="Arial" w:cs="Arial"/>
        </w:rPr>
        <w:t>č. 4</w:t>
      </w:r>
      <w:r w:rsidR="00DE4C33">
        <w:rPr>
          <w:rFonts w:ascii="Arial" w:hAnsi="Arial" w:cs="Arial"/>
        </w:rPr>
        <w:t>0</w:t>
      </w:r>
      <w:r w:rsidRPr="00926DF1">
        <w:rPr>
          <w:rFonts w:ascii="Arial" w:hAnsi="Arial" w:cs="Arial"/>
        </w:rPr>
        <w:t>/201</w:t>
      </w:r>
      <w:r w:rsidR="00DE4C33">
        <w:rPr>
          <w:rFonts w:ascii="Arial" w:hAnsi="Arial" w:cs="Arial"/>
        </w:rPr>
        <w:t>7</w:t>
      </w:r>
      <w:r w:rsidRPr="00926DF1">
        <w:rPr>
          <w:rFonts w:ascii="Arial" w:hAnsi="Arial" w:cs="Arial"/>
        </w:rPr>
        <w:t xml:space="preserve">, kterým </w:t>
      </w:r>
      <w:r w:rsidR="00926DF1">
        <w:rPr>
          <w:rFonts w:ascii="Arial" w:hAnsi="Arial" w:cs="Arial"/>
        </w:rPr>
        <w:br/>
      </w:r>
      <w:r w:rsidRPr="00926DF1">
        <w:rPr>
          <w:rFonts w:ascii="Arial" w:hAnsi="Arial" w:cs="Arial"/>
        </w:rPr>
        <w:t>se stanoví požadavky na služební a pracovní místa na Ministerstvu vnitra, ve znění po</w:t>
      </w:r>
      <w:r w:rsidR="00926DF1" w:rsidRPr="00926DF1">
        <w:rPr>
          <w:rFonts w:ascii="Arial" w:hAnsi="Arial" w:cs="Arial"/>
        </w:rPr>
        <w:t xml:space="preserve">zdějších předpisů, </w:t>
      </w:r>
      <w:r w:rsidR="00926DF1" w:rsidRPr="00926DF1">
        <w:rPr>
          <w:rFonts w:ascii="Arial" w:hAnsi="Arial" w:cs="Arial"/>
          <w:color w:val="000000" w:themeColor="text1"/>
        </w:rPr>
        <w:t xml:space="preserve">ve znění pozdějších předpisů, kterým je způsobilost seznamovat se s utajovanými informacemi stupně utajení </w:t>
      </w:r>
      <w:r w:rsidR="00926DF1" w:rsidRPr="00926DF1">
        <w:rPr>
          <w:rFonts w:ascii="Arial" w:hAnsi="Arial" w:cs="Arial"/>
          <w:b/>
          <w:color w:val="000000" w:themeColor="text1"/>
        </w:rPr>
        <w:t>„Vyhrazené“</w:t>
      </w:r>
      <w:r w:rsidR="00926DF1" w:rsidRPr="00926DF1">
        <w:rPr>
          <w:rFonts w:ascii="Arial" w:hAnsi="Arial" w:cs="Arial"/>
          <w:color w:val="000000" w:themeColor="text1"/>
        </w:rPr>
        <w:t xml:space="preserve"> v souladu se zákonem </w:t>
      </w:r>
      <w:r w:rsidR="00926DF1">
        <w:rPr>
          <w:rFonts w:ascii="Arial" w:hAnsi="Arial" w:cs="Arial"/>
          <w:color w:val="000000" w:themeColor="text1"/>
        </w:rPr>
        <w:br/>
      </w:r>
      <w:r w:rsidR="00926DF1" w:rsidRPr="00926DF1">
        <w:rPr>
          <w:rFonts w:ascii="Arial" w:hAnsi="Arial" w:cs="Arial"/>
          <w:color w:val="000000" w:themeColor="text1"/>
        </w:rPr>
        <w:t xml:space="preserve">č. 412/2005 Sb., o ochraně utajovaných informací a o bezpečnostní způsobilosti, </w:t>
      </w:r>
      <w:r w:rsidR="00926DF1">
        <w:rPr>
          <w:rFonts w:ascii="Arial" w:hAnsi="Arial" w:cs="Arial"/>
          <w:color w:val="000000" w:themeColor="text1"/>
        </w:rPr>
        <w:br/>
        <w:t>ve znění pozdějších předpisů.</w:t>
      </w:r>
    </w:p>
    <w:p w:rsidR="0039625B" w:rsidRPr="00926DF1" w:rsidRDefault="00926DF1" w:rsidP="00926DF1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926DF1">
        <w:rPr>
          <w:rFonts w:ascii="Arial" w:hAnsi="Arial" w:cs="Arial"/>
          <w:color w:val="000000" w:themeColor="text1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>§ 27 odst. 2 zákona. Pokud žadatel</w:t>
      </w:r>
      <w:r w:rsidR="007B410A">
        <w:rPr>
          <w:rFonts w:ascii="Arial" w:hAnsi="Arial" w:cs="Arial"/>
          <w:color w:val="000000" w:themeColor="text1"/>
        </w:rPr>
        <w:t>/</w:t>
      </w:r>
      <w:proofErr w:type="spellStart"/>
      <w:r w:rsidR="007B410A">
        <w:rPr>
          <w:rFonts w:ascii="Arial" w:hAnsi="Arial" w:cs="Arial"/>
          <w:color w:val="000000" w:themeColor="text1"/>
        </w:rPr>
        <w:t>ka</w:t>
      </w:r>
      <w:proofErr w:type="spellEnd"/>
      <w:r w:rsidRPr="00926DF1">
        <w:rPr>
          <w:rFonts w:ascii="Arial" w:hAnsi="Arial" w:cs="Arial"/>
          <w:color w:val="000000" w:themeColor="text1"/>
        </w:rPr>
        <w:t xml:space="preserve"> nedisponuje příslušným dokladem a zároveň jeho žádost nebude z jiných důvodů vyřazena postupem podle § 27 odst. 2 zákona, bude v případě jeho zařazení následně postupováno v souladu s § 6 odst. 3 zákona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 xml:space="preserve">č. 412/2005 Sb., o ochraně utajovaných informací a o bezpečnostní způsobilosti,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>ve znění pozdějších předpisů.</w:t>
      </w:r>
    </w:p>
    <w:p w:rsidR="0039625B" w:rsidRDefault="0039625B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Pr="00033C70" w:rsidRDefault="00D44EC6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 xml:space="preserve">K žádosti </w:t>
      </w:r>
      <w:r w:rsidR="00276ED4" w:rsidRPr="00033C70">
        <w:rPr>
          <w:rFonts w:ascii="Arial" w:hAnsi="Arial" w:cs="Arial"/>
          <w:b/>
          <w:color w:val="000000" w:themeColor="text1"/>
        </w:rPr>
        <w:t xml:space="preserve">dále </w:t>
      </w:r>
      <w:r w:rsidRPr="00033C70">
        <w:rPr>
          <w:rFonts w:ascii="Arial" w:hAnsi="Arial" w:cs="Arial"/>
          <w:b/>
          <w:color w:val="000000" w:themeColor="text1"/>
        </w:rPr>
        <w:t xml:space="preserve">žadatel </w:t>
      </w:r>
      <w:r w:rsidR="00276ED4" w:rsidRPr="00033C70">
        <w:rPr>
          <w:rFonts w:ascii="Arial" w:hAnsi="Arial" w:cs="Arial"/>
          <w:b/>
          <w:color w:val="000000" w:themeColor="text1"/>
        </w:rPr>
        <w:t>přiloží:</w:t>
      </w:r>
    </w:p>
    <w:p w:rsidR="00FE0B5F" w:rsidRDefault="00276ED4" w:rsidP="00FE0B5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FE0B5F" w:rsidRPr="00FE0B5F" w:rsidRDefault="00FE0B5F" w:rsidP="00FE0B5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E0B5F">
        <w:rPr>
          <w:rFonts w:ascii="Arial" w:hAnsi="Arial" w:cs="Arial"/>
          <w:color w:val="000000" w:themeColor="text1"/>
        </w:rPr>
        <w:t xml:space="preserve">písemnou práci na téma „Motivace žadatele/žadatelky ve vztahu ke služebnímu místu“, </w:t>
      </w:r>
      <w:r>
        <w:rPr>
          <w:rFonts w:ascii="Arial" w:hAnsi="Arial" w:cs="Arial"/>
          <w:color w:val="000000" w:themeColor="text1"/>
        </w:rPr>
        <w:br/>
      </w:r>
      <w:r w:rsidRPr="00FE0B5F">
        <w:rPr>
          <w:rFonts w:ascii="Arial" w:hAnsi="Arial" w:cs="Arial"/>
          <w:color w:val="000000" w:themeColor="text1"/>
        </w:rPr>
        <w:t>na něž se hlásí do výběrového řízení v roz</w:t>
      </w:r>
      <w:r>
        <w:rPr>
          <w:rFonts w:ascii="Arial" w:hAnsi="Arial" w:cs="Arial"/>
          <w:color w:val="000000" w:themeColor="text1"/>
        </w:rPr>
        <w:t>sahu maximálně dvou normostran.</w:t>
      </w:r>
    </w:p>
    <w:p w:rsidR="00AB2973" w:rsidRDefault="00AB2973" w:rsidP="00033C7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033C70" w:rsidRPr="00776D02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t xml:space="preserve">Bližší informace poskytne: </w:t>
      </w:r>
    </w:p>
    <w:p w:rsidR="007D16D7" w:rsidRPr="007D16D7" w:rsidRDefault="007D16D7" w:rsidP="007D16D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D16D7">
        <w:rPr>
          <w:rFonts w:ascii="Arial" w:hAnsi="Arial" w:cs="Arial"/>
          <w:color w:val="000000" w:themeColor="text1"/>
        </w:rPr>
        <w:t>Mgr. Radka Kolářová</w:t>
      </w:r>
    </w:p>
    <w:p w:rsidR="007D16D7" w:rsidRPr="007D16D7" w:rsidRDefault="007D16D7" w:rsidP="007D16D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D16D7">
        <w:rPr>
          <w:rFonts w:ascii="Arial" w:hAnsi="Arial" w:cs="Arial"/>
          <w:color w:val="000000" w:themeColor="text1"/>
        </w:rPr>
        <w:t>odbor personální</w:t>
      </w:r>
    </w:p>
    <w:p w:rsidR="007D16D7" w:rsidRPr="007D16D7" w:rsidRDefault="007D16D7" w:rsidP="007D16D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D16D7">
        <w:rPr>
          <w:rFonts w:ascii="Arial" w:hAnsi="Arial" w:cs="Arial"/>
          <w:color w:val="000000" w:themeColor="text1"/>
        </w:rPr>
        <w:t>tel.: +420 974 849 021</w:t>
      </w:r>
    </w:p>
    <w:p w:rsidR="007B410A" w:rsidRDefault="007D16D7" w:rsidP="007D16D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D16D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392169">
          <w:rPr>
            <w:rStyle w:val="Hypertextovodkaz"/>
            <w:rFonts w:ascii="Arial" w:hAnsi="Arial" w:cs="Arial"/>
          </w:rPr>
          <w:t>radka.kolarova@mvcr.cz</w:t>
        </w:r>
      </w:hyperlink>
    </w:p>
    <w:p w:rsidR="007D16D7" w:rsidRPr="00033C70" w:rsidRDefault="007D16D7" w:rsidP="007D16D7">
      <w:pPr>
        <w:spacing w:after="0" w:line="360" w:lineRule="auto"/>
        <w:contextualSpacing/>
        <w:jc w:val="both"/>
        <w:rPr>
          <w:color w:val="000000" w:themeColor="text1"/>
        </w:rPr>
      </w:pPr>
    </w:p>
    <w:p w:rsidR="00D11AFF" w:rsidRPr="00033C70" w:rsidRDefault="00D11AFF" w:rsidP="00D11AFF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3B" w:rsidRDefault="00F4543B" w:rsidP="00276ED4">
      <w:pPr>
        <w:spacing w:after="0" w:line="240" w:lineRule="auto"/>
      </w:pPr>
      <w:r>
        <w:separator/>
      </w:r>
    </w:p>
  </w:endnote>
  <w:endnote w:type="continuationSeparator" w:id="0">
    <w:p w:rsidR="00F4543B" w:rsidRDefault="00F4543B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6C493B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3B" w:rsidRDefault="00F4543B" w:rsidP="00276ED4">
      <w:pPr>
        <w:spacing w:after="0" w:line="240" w:lineRule="auto"/>
      </w:pPr>
      <w:r>
        <w:separator/>
      </w:r>
    </w:p>
  </w:footnote>
  <w:footnote w:type="continuationSeparator" w:id="0">
    <w:p w:rsidR="00F4543B" w:rsidRDefault="00F4543B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9761C4"/>
    <w:multiLevelType w:val="hybridMultilevel"/>
    <w:tmpl w:val="4D62F97E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35B3"/>
    <w:multiLevelType w:val="hybridMultilevel"/>
    <w:tmpl w:val="A70E30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20008F"/>
    <w:multiLevelType w:val="hybridMultilevel"/>
    <w:tmpl w:val="8C22749A"/>
    <w:lvl w:ilvl="0" w:tplc="F5541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7CA"/>
    <w:rsid w:val="0001223A"/>
    <w:rsid w:val="00022684"/>
    <w:rsid w:val="00025B9F"/>
    <w:rsid w:val="00033C70"/>
    <w:rsid w:val="000444CB"/>
    <w:rsid w:val="0004686D"/>
    <w:rsid w:val="00057237"/>
    <w:rsid w:val="00073FE5"/>
    <w:rsid w:val="00084E8E"/>
    <w:rsid w:val="00084FFE"/>
    <w:rsid w:val="00085A0B"/>
    <w:rsid w:val="000A227C"/>
    <w:rsid w:val="000C476C"/>
    <w:rsid w:val="000D0570"/>
    <w:rsid w:val="000D30E6"/>
    <w:rsid w:val="000E665F"/>
    <w:rsid w:val="000F2D84"/>
    <w:rsid w:val="001219CA"/>
    <w:rsid w:val="00144156"/>
    <w:rsid w:val="00153A84"/>
    <w:rsid w:val="001560CB"/>
    <w:rsid w:val="00183CAD"/>
    <w:rsid w:val="00186AA2"/>
    <w:rsid w:val="0019253D"/>
    <w:rsid w:val="001A2559"/>
    <w:rsid w:val="001A353E"/>
    <w:rsid w:val="001D1263"/>
    <w:rsid w:val="001D537E"/>
    <w:rsid w:val="001E49AA"/>
    <w:rsid w:val="001E5E7C"/>
    <w:rsid w:val="00200FB7"/>
    <w:rsid w:val="00202DDB"/>
    <w:rsid w:val="00203F7F"/>
    <w:rsid w:val="00210F0F"/>
    <w:rsid w:val="0022346E"/>
    <w:rsid w:val="00240188"/>
    <w:rsid w:val="00242E6B"/>
    <w:rsid w:val="00251516"/>
    <w:rsid w:val="00272336"/>
    <w:rsid w:val="00272F72"/>
    <w:rsid w:val="0027343F"/>
    <w:rsid w:val="00276ED4"/>
    <w:rsid w:val="002770B2"/>
    <w:rsid w:val="00282115"/>
    <w:rsid w:val="002B1EA2"/>
    <w:rsid w:val="002B410A"/>
    <w:rsid w:val="002E2A92"/>
    <w:rsid w:val="002F75D4"/>
    <w:rsid w:val="003059FD"/>
    <w:rsid w:val="0032414F"/>
    <w:rsid w:val="00336923"/>
    <w:rsid w:val="00363007"/>
    <w:rsid w:val="00363AEF"/>
    <w:rsid w:val="00365A3F"/>
    <w:rsid w:val="00386429"/>
    <w:rsid w:val="0039625B"/>
    <w:rsid w:val="003A5C15"/>
    <w:rsid w:val="003B40B5"/>
    <w:rsid w:val="003B692B"/>
    <w:rsid w:val="003E630C"/>
    <w:rsid w:val="003F3332"/>
    <w:rsid w:val="00414BEA"/>
    <w:rsid w:val="00415D18"/>
    <w:rsid w:val="00417DD3"/>
    <w:rsid w:val="00425B9D"/>
    <w:rsid w:val="004358E2"/>
    <w:rsid w:val="0043623A"/>
    <w:rsid w:val="0044040E"/>
    <w:rsid w:val="00443A6B"/>
    <w:rsid w:val="00476E50"/>
    <w:rsid w:val="00487B5D"/>
    <w:rsid w:val="004B2025"/>
    <w:rsid w:val="004C03D9"/>
    <w:rsid w:val="004C07B4"/>
    <w:rsid w:val="004C7CE6"/>
    <w:rsid w:val="00501E72"/>
    <w:rsid w:val="00505758"/>
    <w:rsid w:val="00507801"/>
    <w:rsid w:val="00527A3A"/>
    <w:rsid w:val="00545139"/>
    <w:rsid w:val="005504EA"/>
    <w:rsid w:val="00550EF3"/>
    <w:rsid w:val="005544FC"/>
    <w:rsid w:val="00570BDE"/>
    <w:rsid w:val="0058024E"/>
    <w:rsid w:val="00597C86"/>
    <w:rsid w:val="005C4DC4"/>
    <w:rsid w:val="005D07D7"/>
    <w:rsid w:val="005D0B36"/>
    <w:rsid w:val="005E4B5E"/>
    <w:rsid w:val="005E7FC2"/>
    <w:rsid w:val="006060F0"/>
    <w:rsid w:val="0061716D"/>
    <w:rsid w:val="0064419A"/>
    <w:rsid w:val="006843F2"/>
    <w:rsid w:val="00693610"/>
    <w:rsid w:val="006A3E69"/>
    <w:rsid w:val="006C493B"/>
    <w:rsid w:val="006C7AEF"/>
    <w:rsid w:val="006D0359"/>
    <w:rsid w:val="006F282E"/>
    <w:rsid w:val="006F39F4"/>
    <w:rsid w:val="00704EFE"/>
    <w:rsid w:val="0070778B"/>
    <w:rsid w:val="0071306A"/>
    <w:rsid w:val="00717A78"/>
    <w:rsid w:val="00726ACB"/>
    <w:rsid w:val="007525D0"/>
    <w:rsid w:val="00755FF6"/>
    <w:rsid w:val="00767D32"/>
    <w:rsid w:val="00776D02"/>
    <w:rsid w:val="0078045D"/>
    <w:rsid w:val="00784793"/>
    <w:rsid w:val="00790714"/>
    <w:rsid w:val="007A1C61"/>
    <w:rsid w:val="007A1CE4"/>
    <w:rsid w:val="007A294E"/>
    <w:rsid w:val="007B30F5"/>
    <w:rsid w:val="007B410A"/>
    <w:rsid w:val="007C184B"/>
    <w:rsid w:val="007C72C2"/>
    <w:rsid w:val="007D16D7"/>
    <w:rsid w:val="007E4D9B"/>
    <w:rsid w:val="007E5A22"/>
    <w:rsid w:val="007F0CF3"/>
    <w:rsid w:val="00806E9F"/>
    <w:rsid w:val="008278D5"/>
    <w:rsid w:val="008466B4"/>
    <w:rsid w:val="00847B8C"/>
    <w:rsid w:val="00847EF4"/>
    <w:rsid w:val="008500C3"/>
    <w:rsid w:val="00853241"/>
    <w:rsid w:val="0085428E"/>
    <w:rsid w:val="00860641"/>
    <w:rsid w:val="008624E5"/>
    <w:rsid w:val="00873EA5"/>
    <w:rsid w:val="0087512E"/>
    <w:rsid w:val="008757FA"/>
    <w:rsid w:val="00893C49"/>
    <w:rsid w:val="008A4C0E"/>
    <w:rsid w:val="008C0CA6"/>
    <w:rsid w:val="008C3B5F"/>
    <w:rsid w:val="008E6A0B"/>
    <w:rsid w:val="008F5B78"/>
    <w:rsid w:val="009043EE"/>
    <w:rsid w:val="009062CC"/>
    <w:rsid w:val="0092136A"/>
    <w:rsid w:val="00924650"/>
    <w:rsid w:val="00926DF1"/>
    <w:rsid w:val="00955869"/>
    <w:rsid w:val="00956815"/>
    <w:rsid w:val="009576A5"/>
    <w:rsid w:val="00966AAF"/>
    <w:rsid w:val="009809A3"/>
    <w:rsid w:val="00982E4E"/>
    <w:rsid w:val="00990C39"/>
    <w:rsid w:val="009A732F"/>
    <w:rsid w:val="009C5300"/>
    <w:rsid w:val="009C7E90"/>
    <w:rsid w:val="009D4C86"/>
    <w:rsid w:val="009F447C"/>
    <w:rsid w:val="00A0294A"/>
    <w:rsid w:val="00A10E8C"/>
    <w:rsid w:val="00A21A0F"/>
    <w:rsid w:val="00A34D3B"/>
    <w:rsid w:val="00A44532"/>
    <w:rsid w:val="00A6243B"/>
    <w:rsid w:val="00A63D07"/>
    <w:rsid w:val="00A813A7"/>
    <w:rsid w:val="00A81D00"/>
    <w:rsid w:val="00A86E86"/>
    <w:rsid w:val="00A8763A"/>
    <w:rsid w:val="00A92124"/>
    <w:rsid w:val="00AB2973"/>
    <w:rsid w:val="00AB685A"/>
    <w:rsid w:val="00AC085E"/>
    <w:rsid w:val="00AC1D26"/>
    <w:rsid w:val="00AC2FB9"/>
    <w:rsid w:val="00B16633"/>
    <w:rsid w:val="00B170B6"/>
    <w:rsid w:val="00B228A2"/>
    <w:rsid w:val="00B233FD"/>
    <w:rsid w:val="00B309BF"/>
    <w:rsid w:val="00B41DD1"/>
    <w:rsid w:val="00B55B26"/>
    <w:rsid w:val="00B62D50"/>
    <w:rsid w:val="00B63A65"/>
    <w:rsid w:val="00B74273"/>
    <w:rsid w:val="00B95806"/>
    <w:rsid w:val="00BA68DD"/>
    <w:rsid w:val="00BE0997"/>
    <w:rsid w:val="00C0487A"/>
    <w:rsid w:val="00C11E99"/>
    <w:rsid w:val="00C31A8E"/>
    <w:rsid w:val="00C5295D"/>
    <w:rsid w:val="00C63E1F"/>
    <w:rsid w:val="00C75DF2"/>
    <w:rsid w:val="00C772C6"/>
    <w:rsid w:val="00CA28BF"/>
    <w:rsid w:val="00CB1067"/>
    <w:rsid w:val="00CB4D15"/>
    <w:rsid w:val="00CB6F58"/>
    <w:rsid w:val="00CC096E"/>
    <w:rsid w:val="00CC35D5"/>
    <w:rsid w:val="00CF163B"/>
    <w:rsid w:val="00D11AFF"/>
    <w:rsid w:val="00D40D21"/>
    <w:rsid w:val="00D44A1A"/>
    <w:rsid w:val="00D44EC6"/>
    <w:rsid w:val="00D773F0"/>
    <w:rsid w:val="00D85BE6"/>
    <w:rsid w:val="00DC47FE"/>
    <w:rsid w:val="00DD494D"/>
    <w:rsid w:val="00DE0518"/>
    <w:rsid w:val="00DE317A"/>
    <w:rsid w:val="00DE4C33"/>
    <w:rsid w:val="00DF3DB3"/>
    <w:rsid w:val="00E127A8"/>
    <w:rsid w:val="00E166EF"/>
    <w:rsid w:val="00E21608"/>
    <w:rsid w:val="00E51A93"/>
    <w:rsid w:val="00E55543"/>
    <w:rsid w:val="00EB07CA"/>
    <w:rsid w:val="00EE1577"/>
    <w:rsid w:val="00EE40B4"/>
    <w:rsid w:val="00F040F0"/>
    <w:rsid w:val="00F22939"/>
    <w:rsid w:val="00F26BFB"/>
    <w:rsid w:val="00F33781"/>
    <w:rsid w:val="00F43722"/>
    <w:rsid w:val="00F4543B"/>
    <w:rsid w:val="00F515FA"/>
    <w:rsid w:val="00F65829"/>
    <w:rsid w:val="00F94686"/>
    <w:rsid w:val="00F94ECD"/>
    <w:rsid w:val="00F96CE1"/>
    <w:rsid w:val="00FA1431"/>
    <w:rsid w:val="00FA16BB"/>
    <w:rsid w:val="00FB1375"/>
    <w:rsid w:val="00FB415C"/>
    <w:rsid w:val="00FE0B5F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dka.kolar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2FB8-3650-412B-801B-FF7E3E0C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1064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55</cp:revision>
  <cp:lastPrinted>2017-12-07T07:16:00Z</cp:lastPrinted>
  <dcterms:created xsi:type="dcterms:W3CDTF">2017-07-12T04:53:00Z</dcterms:created>
  <dcterms:modified xsi:type="dcterms:W3CDTF">2018-04-23T07:39:00Z</dcterms:modified>
</cp:coreProperties>
</file>