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314" w:tblpY="-966"/>
        <w:tblW w:w="3111" w:type="dxa"/>
        <w:tblLook w:val="01E0" w:firstRow="1" w:lastRow="1" w:firstColumn="1" w:lastColumn="1" w:noHBand="0" w:noVBand="0"/>
      </w:tblPr>
      <w:tblGrid>
        <w:gridCol w:w="3111"/>
      </w:tblGrid>
      <w:tr w:rsidR="00D613AC" w:rsidTr="00D613AC">
        <w:trPr>
          <w:trHeight w:val="464"/>
        </w:trPr>
        <w:tc>
          <w:tcPr>
            <w:tcW w:w="0" w:type="auto"/>
            <w:hideMark/>
          </w:tcPr>
          <w:p w:rsidR="00D613AC" w:rsidRDefault="00D613AC" w:rsidP="00D613AC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bookmarkStart w:id="1" w:name="_GoBack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AI0V1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MVCRX05AI0V1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2" w:name="ssl_pid1"/>
      <w:tr w:rsidR="00D613AC" w:rsidTr="00D613AC">
        <w:trPr>
          <w:trHeight w:val="114"/>
        </w:trPr>
        <w:tc>
          <w:tcPr>
            <w:tcW w:w="0" w:type="auto"/>
            <w:hideMark/>
          </w:tcPr>
          <w:p w:rsidR="00D613AC" w:rsidRDefault="00D613AC" w:rsidP="00D61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AI0V1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MVCRX05AI0V1</w:t>
            </w:r>
            <w:r>
              <w:fldChar w:fldCharType="end"/>
            </w:r>
            <w:bookmarkEnd w:id="2"/>
          </w:p>
        </w:tc>
      </w:tr>
      <w:tr w:rsidR="00D613AC" w:rsidTr="00D613AC">
        <w:trPr>
          <w:trHeight w:val="122"/>
        </w:trPr>
        <w:tc>
          <w:tcPr>
            <w:tcW w:w="0" w:type="auto"/>
            <w:hideMark/>
          </w:tcPr>
          <w:p w:rsidR="00D613AC" w:rsidRDefault="00D613AC" w:rsidP="00D613AC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  <w:bookmarkEnd w:id="1"/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Default="00447694" w:rsidP="00635249">
      <w:pPr>
        <w:spacing w:after="0"/>
        <w:rPr>
          <w:rFonts w:ascii="Times New Roman" w:eastAsia="Times New Roman" w:hAnsi="Times New Roman"/>
        </w:rPr>
      </w:pPr>
    </w:p>
    <w:p w:rsidR="00447694" w:rsidRDefault="00447694" w:rsidP="0044769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447694" w:rsidTr="00447694">
        <w:tc>
          <w:tcPr>
            <w:tcW w:w="0" w:type="auto"/>
            <w:hideMark/>
          </w:tcPr>
          <w:p w:rsidR="00447694" w:rsidRDefault="00447694" w:rsidP="004476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D45F1F">
        <w:rPr>
          <w:rFonts w:ascii="Arial" w:hAnsi="Arial" w:cs="Arial"/>
          <w:b/>
          <w:sz w:val="24"/>
          <w:szCs w:val="24"/>
        </w:rPr>
        <w:t>rady/ministerského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D243C2">
        <w:rPr>
          <w:rFonts w:ascii="Arial" w:hAnsi="Arial" w:cs="Arial"/>
          <w:b/>
          <w:sz w:val="24"/>
          <w:szCs w:val="24"/>
        </w:rPr>
        <w:t>dlouhodobých pobytů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AF1372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0322AD">
        <w:rPr>
          <w:rFonts w:ascii="Arial" w:hAnsi="Arial" w:cs="Arial"/>
        </w:rPr>
        <w:t>Č.j.</w:t>
      </w:r>
      <w:proofErr w:type="gramEnd"/>
      <w:r w:rsidR="00F94ECD" w:rsidRPr="000322AD">
        <w:rPr>
          <w:rFonts w:ascii="Arial" w:hAnsi="Arial" w:cs="Arial"/>
        </w:rPr>
        <w:t>:</w:t>
      </w:r>
      <w:r w:rsidR="00276ED4" w:rsidRPr="000322AD">
        <w:rPr>
          <w:rFonts w:ascii="Arial" w:hAnsi="Arial" w:cs="Arial"/>
        </w:rPr>
        <w:t xml:space="preserve"> </w:t>
      </w:r>
      <w:r w:rsidR="009D16A9" w:rsidRPr="000322AD">
        <w:rPr>
          <w:rFonts w:ascii="Arial" w:hAnsi="Arial" w:cs="Arial"/>
        </w:rPr>
        <w:t>MV-</w:t>
      </w:r>
      <w:r w:rsidR="00D243C2">
        <w:rPr>
          <w:rFonts w:ascii="Arial" w:hAnsi="Arial" w:cs="Arial"/>
        </w:rPr>
        <w:t>166226</w:t>
      </w:r>
      <w:r w:rsidR="00AB7FFE" w:rsidRPr="000322AD">
        <w:rPr>
          <w:rFonts w:ascii="Arial" w:hAnsi="Arial" w:cs="Arial"/>
        </w:rPr>
        <w:t>-</w:t>
      </w:r>
      <w:r w:rsidR="00635249" w:rsidRPr="000322AD">
        <w:rPr>
          <w:rFonts w:ascii="Arial" w:hAnsi="Arial" w:cs="Arial"/>
        </w:rPr>
        <w:t>3</w:t>
      </w:r>
      <w:r w:rsidR="00B02CD2" w:rsidRPr="000322AD">
        <w:rPr>
          <w:rFonts w:ascii="Arial" w:hAnsi="Arial" w:cs="Arial"/>
        </w:rPr>
        <w:t>/</w:t>
      </w:r>
      <w:r w:rsidRPr="000322AD">
        <w:rPr>
          <w:rFonts w:ascii="Arial" w:hAnsi="Arial" w:cs="Arial"/>
        </w:rPr>
        <w:t>SP-20</w:t>
      </w:r>
      <w:r w:rsidR="00E518B7" w:rsidRPr="000322AD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243C2">
        <w:rPr>
          <w:rFonts w:ascii="Arial" w:hAnsi="Arial" w:cs="Arial"/>
        </w:rPr>
        <w:t>23</w:t>
      </w:r>
      <w:r w:rsidR="00A223A6">
        <w:rPr>
          <w:rFonts w:ascii="Arial" w:hAnsi="Arial" w:cs="Arial"/>
        </w:rPr>
        <w:t xml:space="preserve">. </w:t>
      </w:r>
      <w:r w:rsidR="00D243C2">
        <w:rPr>
          <w:rFonts w:ascii="Arial" w:hAnsi="Arial" w:cs="Arial"/>
        </w:rPr>
        <w:t>října</w:t>
      </w:r>
      <w:r w:rsidR="00A223A6">
        <w:rPr>
          <w:rFonts w:ascii="Arial" w:hAnsi="Arial" w:cs="Arial"/>
        </w:rPr>
        <w:t xml:space="preserve"> 2020</w:t>
      </w:r>
    </w:p>
    <w:p w:rsidR="00A223A6" w:rsidRPr="00635249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D45F1F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D45F1F" w:rsidRPr="00D45F1F">
        <w:rPr>
          <w:rFonts w:ascii="Arial" w:hAnsi="Arial" w:cs="Arial"/>
          <w:b/>
        </w:rPr>
        <w:t>rady/ministerského rady</w:t>
      </w:r>
      <w:r w:rsidR="00D45F1F">
        <w:rPr>
          <w:rFonts w:ascii="Arial" w:hAnsi="Arial" w:cs="Arial"/>
          <w:b/>
        </w:rPr>
        <w:t xml:space="preserve"> </w:t>
      </w:r>
      <w:r w:rsidR="00D45F1F" w:rsidRPr="00D45F1F">
        <w:rPr>
          <w:rFonts w:ascii="Arial" w:hAnsi="Arial" w:cs="Arial"/>
          <w:b/>
        </w:rPr>
        <w:t xml:space="preserve">v oddělení </w:t>
      </w:r>
      <w:r w:rsidR="00D243C2">
        <w:rPr>
          <w:rFonts w:ascii="Arial" w:hAnsi="Arial" w:cs="Arial"/>
          <w:b/>
        </w:rPr>
        <w:t>dlouhodobých pobytů</w:t>
      </w:r>
      <w:r w:rsidR="0027559A">
        <w:rPr>
          <w:rFonts w:ascii="Arial" w:hAnsi="Arial" w:cs="Arial"/>
          <w:b/>
        </w:rPr>
        <w:t>, v odboru</w:t>
      </w:r>
      <w:r w:rsidR="00F45FC8">
        <w:rPr>
          <w:rFonts w:ascii="Arial" w:hAnsi="Arial" w:cs="Arial"/>
          <w:b/>
        </w:rPr>
        <w:t xml:space="preserve"> </w:t>
      </w:r>
      <w:r w:rsidR="00AF1372" w:rsidRPr="00AF1372">
        <w:rPr>
          <w:rFonts w:ascii="Arial" w:hAnsi="Arial" w:cs="Arial"/>
          <w:b/>
        </w:rPr>
        <w:t>azylové a migrační politiky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>ID</w:t>
      </w:r>
      <w:r w:rsidR="00D45F1F">
        <w:rPr>
          <w:rFonts w:ascii="Arial" w:hAnsi="Arial" w:cs="Arial"/>
          <w:b/>
        </w:rPr>
        <w:t> </w:t>
      </w:r>
      <w:r w:rsidR="00D243C2">
        <w:rPr>
          <w:rFonts w:ascii="Arial" w:hAnsi="Arial" w:cs="Arial"/>
          <w:b/>
        </w:rPr>
        <w:t>30347068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CF181C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2486E" w:rsidRDefault="0062486E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AF1372">
        <w:rPr>
          <w:rFonts w:ascii="Arial" w:hAnsi="Arial" w:cs="Arial"/>
          <w:i/>
        </w:rPr>
        <w:t>4</w:t>
      </w:r>
      <w:r w:rsidR="00EB3537" w:rsidRPr="00635249">
        <w:rPr>
          <w:rFonts w:ascii="Arial" w:hAnsi="Arial" w:cs="Arial"/>
          <w:i/>
        </w:rPr>
        <w:t xml:space="preserve">. </w:t>
      </w:r>
      <w:r w:rsidR="00AF1372">
        <w:rPr>
          <w:rFonts w:ascii="Arial" w:hAnsi="Arial" w:cs="Arial"/>
          <w:i/>
        </w:rPr>
        <w:t>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D45F1F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D45F1F" w:rsidRPr="00DD2946" w:rsidRDefault="00D45F1F" w:rsidP="00D45F1F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416122" w:rsidRPr="00416122">
        <w:rPr>
          <w:rFonts w:ascii="Arial" w:hAnsi="Arial" w:cs="Arial"/>
          <w:b/>
        </w:rPr>
        <w:t>ne</w:t>
      </w:r>
      <w:r w:rsidRPr="00DD2946">
        <w:rPr>
          <w:rFonts w:ascii="Arial" w:hAnsi="Arial" w:cs="Arial"/>
          <w:b/>
          <w:color w:val="000000" w:themeColor="text1"/>
        </w:rPr>
        <w:t>určitou</w:t>
      </w:r>
      <w:r w:rsidR="00416122">
        <w:rPr>
          <w:rFonts w:ascii="Arial" w:hAnsi="Arial" w:cs="Arial"/>
          <w:b/>
          <w:color w:val="000000" w:themeColor="text1"/>
        </w:rPr>
        <w:t>.</w:t>
      </w:r>
    </w:p>
    <w:p w:rsidR="0057691E" w:rsidRPr="00CF181C" w:rsidRDefault="0057691E" w:rsidP="00CF181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</w:p>
    <w:p w:rsidR="00C0487A" w:rsidRPr="00635249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243C2">
        <w:rPr>
          <w:rFonts w:ascii="Arial" w:hAnsi="Arial" w:cs="Arial"/>
          <w:b/>
        </w:rPr>
        <w:t>leden 2021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D45F1F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D65AE1" w:rsidRDefault="004B2025" w:rsidP="00416122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>:</w:t>
      </w:r>
      <w:r w:rsidR="00CF181C">
        <w:rPr>
          <w:rFonts w:ascii="Arial" w:hAnsi="Arial" w:cs="Arial"/>
        </w:rPr>
        <w:t xml:space="preserve"> </w:t>
      </w:r>
      <w:r w:rsidR="00D243C2">
        <w:rPr>
          <w:rFonts w:ascii="Arial" w:hAnsi="Arial" w:cs="Arial"/>
        </w:rPr>
        <w:t>s</w:t>
      </w:r>
      <w:r w:rsidR="00D243C2" w:rsidRPr="00D243C2">
        <w:rPr>
          <w:rFonts w:ascii="Arial" w:hAnsi="Arial" w:cs="Arial"/>
        </w:rPr>
        <w:t>právní řízení dle zákona č. 326/1999 Sb.</w:t>
      </w:r>
      <w:r w:rsidR="000E3BBC">
        <w:rPr>
          <w:rFonts w:ascii="Arial" w:hAnsi="Arial" w:cs="Arial"/>
        </w:rPr>
        <w:t>, p</w:t>
      </w:r>
      <w:r w:rsidR="00D243C2" w:rsidRPr="00D243C2">
        <w:rPr>
          <w:rFonts w:ascii="Arial" w:hAnsi="Arial" w:cs="Arial"/>
        </w:rPr>
        <w:t>ředevším řízení</w:t>
      </w:r>
      <w:r w:rsidR="00D243C2">
        <w:rPr>
          <w:rFonts w:ascii="Arial" w:hAnsi="Arial" w:cs="Arial"/>
        </w:rPr>
        <w:t xml:space="preserve"> </w:t>
      </w:r>
      <w:r w:rsidR="00D243C2" w:rsidRPr="00D243C2">
        <w:rPr>
          <w:rFonts w:ascii="Arial" w:hAnsi="Arial" w:cs="Arial"/>
        </w:rPr>
        <w:t>v žádostech o vydání povolení k dlouhodobému pobytu</w:t>
      </w:r>
      <w:r w:rsidR="00D243C2">
        <w:rPr>
          <w:rFonts w:ascii="Arial" w:hAnsi="Arial" w:cs="Arial"/>
        </w:rPr>
        <w:t xml:space="preserve"> </w:t>
      </w:r>
      <w:r w:rsidR="00D243C2" w:rsidRPr="00D243C2">
        <w:rPr>
          <w:rFonts w:ascii="Arial" w:hAnsi="Arial" w:cs="Arial"/>
        </w:rPr>
        <w:t>podaných na zastupitelských úřadech, zejména za účelem</w:t>
      </w:r>
      <w:r w:rsidR="00D243C2">
        <w:rPr>
          <w:rFonts w:ascii="Arial" w:hAnsi="Arial" w:cs="Arial"/>
        </w:rPr>
        <w:t xml:space="preserve"> </w:t>
      </w:r>
      <w:r w:rsidR="00D243C2" w:rsidRPr="00D243C2">
        <w:rPr>
          <w:rFonts w:ascii="Arial" w:hAnsi="Arial" w:cs="Arial"/>
        </w:rPr>
        <w:t>zaměs</w:t>
      </w:r>
      <w:r w:rsidR="00D243C2">
        <w:rPr>
          <w:rFonts w:ascii="Arial" w:hAnsi="Arial" w:cs="Arial"/>
        </w:rPr>
        <w:t>tnání, sloučení rodiny a</w:t>
      </w:r>
      <w:r w:rsidR="000E3BBC">
        <w:rPr>
          <w:rFonts w:ascii="Arial" w:hAnsi="Arial" w:cs="Arial"/>
        </w:rPr>
        <w:t> </w:t>
      </w:r>
      <w:r w:rsidR="00D243C2">
        <w:rPr>
          <w:rFonts w:ascii="Arial" w:hAnsi="Arial" w:cs="Arial"/>
        </w:rPr>
        <w:t>studia; s</w:t>
      </w:r>
      <w:r w:rsidR="00D243C2" w:rsidRPr="00D243C2">
        <w:rPr>
          <w:rFonts w:ascii="Arial" w:hAnsi="Arial" w:cs="Arial"/>
        </w:rPr>
        <w:t>polupráce s dalšími odd. OAMP a ostatními orgány státní</w:t>
      </w:r>
      <w:r w:rsidR="00D243C2">
        <w:rPr>
          <w:rFonts w:ascii="Arial" w:hAnsi="Arial" w:cs="Arial"/>
        </w:rPr>
        <w:t xml:space="preserve"> </w:t>
      </w:r>
      <w:r w:rsidR="00D243C2" w:rsidRPr="00D243C2">
        <w:rPr>
          <w:rFonts w:ascii="Arial" w:hAnsi="Arial" w:cs="Arial"/>
        </w:rPr>
        <w:t>správy a místní samosprávy např. ČSSZ, ÚP, MZV, Policie</w:t>
      </w:r>
      <w:r w:rsidR="00D243C2">
        <w:rPr>
          <w:rFonts w:ascii="Arial" w:hAnsi="Arial" w:cs="Arial"/>
        </w:rPr>
        <w:t xml:space="preserve"> </w:t>
      </w:r>
      <w:r w:rsidR="00D243C2" w:rsidRPr="00D243C2">
        <w:rPr>
          <w:rFonts w:ascii="Arial" w:hAnsi="Arial" w:cs="Arial"/>
        </w:rPr>
        <w:t xml:space="preserve">ČR , soudy, odd. </w:t>
      </w:r>
      <w:proofErr w:type="gramStart"/>
      <w:r w:rsidR="00D243C2" w:rsidRPr="00D243C2">
        <w:rPr>
          <w:rFonts w:ascii="Arial" w:hAnsi="Arial" w:cs="Arial"/>
        </w:rPr>
        <w:t>matrik</w:t>
      </w:r>
      <w:proofErr w:type="gramEnd"/>
      <w:r w:rsidR="00D243C2" w:rsidRPr="00D243C2">
        <w:rPr>
          <w:rFonts w:ascii="Arial" w:hAnsi="Arial" w:cs="Arial"/>
        </w:rPr>
        <w:t>, MŠMT.</w:t>
      </w:r>
      <w:r w:rsidR="00D243C2">
        <w:rPr>
          <w:rFonts w:ascii="Arial" w:hAnsi="Arial" w:cs="Arial"/>
        </w:rPr>
        <w:t xml:space="preserve"> </w:t>
      </w:r>
      <w:r w:rsidR="00416122">
        <w:rPr>
          <w:rFonts w:ascii="Arial" w:hAnsi="Arial" w:cs="Arial"/>
        </w:rPr>
        <w:t xml:space="preserve"> </w:t>
      </w:r>
      <w:r w:rsidR="00D65AE1" w:rsidRPr="00D65AE1">
        <w:rPr>
          <w:rFonts w:ascii="Arial" w:hAnsi="Arial" w:cs="Arial"/>
        </w:rPr>
        <w:t>Pokročilá znalost MS OFFICE</w:t>
      </w:r>
      <w:r w:rsidR="00D65AE1">
        <w:rPr>
          <w:rFonts w:ascii="Arial" w:hAnsi="Arial" w:cs="Arial"/>
        </w:rPr>
        <w:t xml:space="preserve"> </w:t>
      </w:r>
      <w:r w:rsidR="00D45F1F">
        <w:rPr>
          <w:rFonts w:ascii="Arial" w:hAnsi="Arial" w:cs="Arial"/>
        </w:rPr>
        <w:t>a ASPI jsou</w:t>
      </w:r>
      <w:r w:rsidR="00D65AE1" w:rsidRPr="00D65AE1">
        <w:rPr>
          <w:rFonts w:ascii="Arial" w:hAnsi="Arial" w:cs="Arial"/>
        </w:rPr>
        <w:t xml:space="preserve"> výhodou.</w:t>
      </w:r>
      <w:r w:rsidR="00D243C2">
        <w:rPr>
          <w:rFonts w:ascii="Arial" w:hAnsi="Arial" w:cs="Arial"/>
        </w:rPr>
        <w:t xml:space="preserve"> </w:t>
      </w:r>
      <w:r w:rsidR="00D45F1F">
        <w:rPr>
          <w:rFonts w:ascii="Arial" w:hAnsi="Arial" w:cs="Arial"/>
        </w:rPr>
        <w:t>Služební místo je</w:t>
      </w:r>
      <w:r w:rsidR="00D65AE1">
        <w:rPr>
          <w:rFonts w:ascii="Arial" w:hAnsi="Arial" w:cs="Arial"/>
        </w:rPr>
        <w:t xml:space="preserve"> vhodné </w:t>
      </w:r>
      <w:r w:rsidR="00D65AE1" w:rsidRPr="00D65AE1">
        <w:rPr>
          <w:rFonts w:ascii="Arial" w:hAnsi="Arial" w:cs="Arial"/>
        </w:rPr>
        <w:t>pro OZZ/OZP.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D243C2">
        <w:rPr>
          <w:rFonts w:ascii="Arial" w:hAnsi="Arial" w:cs="Arial"/>
          <w:b/>
        </w:rPr>
        <w:t>2</w:t>
      </w:r>
      <w:r w:rsidR="00A223A6">
        <w:rPr>
          <w:rFonts w:ascii="Arial" w:hAnsi="Arial" w:cs="Arial"/>
          <w:b/>
        </w:rPr>
        <w:t xml:space="preserve">. </w:t>
      </w:r>
      <w:r w:rsidR="00D243C2">
        <w:rPr>
          <w:rFonts w:ascii="Arial" w:hAnsi="Arial" w:cs="Arial"/>
          <w:b/>
        </w:rPr>
        <w:t>listopadu</w:t>
      </w:r>
      <w:r w:rsidR="0027559A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</w:t>
      </w:r>
      <w:r w:rsidR="00312A72" w:rsidRPr="00635249">
        <w:rPr>
          <w:rFonts w:ascii="Arial" w:hAnsi="Arial" w:cs="Arial"/>
        </w:rPr>
        <w:lastRenderedPageBreak/>
        <w:t xml:space="preserve">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8427CE" w:rsidRDefault="00276ED4" w:rsidP="00B356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EA75F0">
        <w:rPr>
          <w:rFonts w:ascii="Arial" w:hAnsi="Arial" w:cs="Arial"/>
        </w:rPr>
        <w:t xml:space="preserve">: </w:t>
      </w:r>
      <w:r w:rsidRPr="00EA75F0">
        <w:rPr>
          <w:rFonts w:ascii="Arial" w:hAnsi="Arial" w:cs="Arial"/>
          <w:b/>
        </w:rPr>
        <w:t>„Neot</w:t>
      </w:r>
      <w:r w:rsidR="00CB1067" w:rsidRPr="00EA75F0">
        <w:rPr>
          <w:rFonts w:ascii="Arial" w:hAnsi="Arial" w:cs="Arial"/>
          <w:b/>
        </w:rPr>
        <w:t>e</w:t>
      </w:r>
      <w:r w:rsidRPr="00EA75F0">
        <w:rPr>
          <w:rFonts w:ascii="Arial" w:hAnsi="Arial" w:cs="Arial"/>
          <w:b/>
        </w:rPr>
        <w:t>vírat“ a slovy „Vý</w:t>
      </w:r>
      <w:r w:rsidR="003F070B">
        <w:rPr>
          <w:rFonts w:ascii="Arial" w:hAnsi="Arial" w:cs="Arial"/>
          <w:b/>
        </w:rPr>
        <w:t>běrové řízení na služební místo</w:t>
      </w:r>
      <w:r w:rsidR="004400F8" w:rsidRPr="00EA75F0">
        <w:rPr>
          <w:rFonts w:ascii="Arial" w:hAnsi="Arial" w:cs="Arial"/>
          <w:b/>
        </w:rPr>
        <w:t xml:space="preserve"> </w:t>
      </w:r>
      <w:r w:rsidR="00D243C2" w:rsidRPr="00D243C2">
        <w:rPr>
          <w:rFonts w:ascii="Arial" w:hAnsi="Arial" w:cs="Arial"/>
          <w:b/>
        </w:rPr>
        <w:t>rady/ministerského rady v oddělení dlouhodobých pobytů, v odboru azylové a migrační politiky, ID 30347068</w:t>
      </w:r>
      <w:r w:rsidR="0042482E" w:rsidRPr="00EA75F0">
        <w:rPr>
          <w:rFonts w:ascii="Arial" w:hAnsi="Arial" w:cs="Arial"/>
          <w:b/>
        </w:rPr>
        <w:t>,</w:t>
      </w:r>
      <w:r w:rsidR="00B35602">
        <w:rPr>
          <w:rFonts w:ascii="Arial" w:hAnsi="Arial" w:cs="Arial"/>
          <w:b/>
        </w:rPr>
        <w:t xml:space="preserve"> </w:t>
      </w:r>
      <w:proofErr w:type="gramStart"/>
      <w:r w:rsidR="00312A72" w:rsidRPr="00556EA6">
        <w:rPr>
          <w:rFonts w:ascii="Arial" w:hAnsi="Arial" w:cs="Arial"/>
          <w:b/>
        </w:rPr>
        <w:t>č.j.</w:t>
      </w:r>
      <w:proofErr w:type="gramEnd"/>
      <w:r w:rsidR="00312A72" w:rsidRPr="00556EA6">
        <w:rPr>
          <w:rFonts w:ascii="Arial" w:hAnsi="Arial" w:cs="Arial"/>
          <w:b/>
        </w:rPr>
        <w:t xml:space="preserve">: </w:t>
      </w:r>
      <w:r w:rsidR="00E518B7" w:rsidRPr="000322AD">
        <w:rPr>
          <w:rFonts w:ascii="Arial" w:hAnsi="Arial" w:cs="Arial"/>
          <w:b/>
        </w:rPr>
        <w:t>MV-</w:t>
      </w:r>
      <w:r w:rsidR="00D243C2">
        <w:rPr>
          <w:rFonts w:ascii="Arial" w:hAnsi="Arial" w:cs="Arial"/>
          <w:b/>
        </w:rPr>
        <w:t>166226</w:t>
      </w:r>
      <w:r w:rsidR="00E518B7" w:rsidRPr="000322AD">
        <w:rPr>
          <w:rFonts w:ascii="Arial" w:hAnsi="Arial" w:cs="Arial"/>
          <w:b/>
        </w:rPr>
        <w:t>-3/SP-2020</w:t>
      </w:r>
      <w:r w:rsidRPr="000322AD">
        <w:rPr>
          <w:rFonts w:ascii="Arial" w:hAnsi="Arial" w:cs="Arial"/>
          <w:b/>
        </w:rPr>
        <w:t>“.</w:t>
      </w:r>
    </w:p>
    <w:p w:rsidR="00F84D02" w:rsidRPr="00B95073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E64218" w:rsidRPr="00E64218" w:rsidRDefault="00276ED4" w:rsidP="00C01410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E64218">
        <w:rPr>
          <w:rFonts w:ascii="Arial" w:hAnsi="Arial" w:cs="Arial"/>
        </w:rPr>
        <w:t>splňuje základní předpoklady stanovené zákonem, tj.:</w:t>
      </w:r>
    </w:p>
    <w:p w:rsidR="00B24F27" w:rsidRPr="00E64218" w:rsidRDefault="00B24F27" w:rsidP="00E64218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4218">
        <w:rPr>
          <w:rFonts w:ascii="Arial" w:hAnsi="Arial" w:cs="Arial"/>
          <w:color w:val="000000" w:themeColor="text1"/>
        </w:rPr>
        <w:t xml:space="preserve">je státním občanem/státní občankou České republiky [§ 25 odst. 1 písm. a) ve spojení </w:t>
      </w:r>
      <w:r w:rsidRPr="00E64218">
        <w:rPr>
          <w:rFonts w:ascii="Arial" w:hAnsi="Arial" w:cs="Arial"/>
          <w:color w:val="000000" w:themeColor="text1"/>
        </w:rPr>
        <w:br/>
        <w:t>s § 25 odst. 4 zákona];</w:t>
      </w:r>
    </w:p>
    <w:p w:rsidR="00B24F27" w:rsidRDefault="00B24F27" w:rsidP="00B24F27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 popř. prostou kopii průkazu totožnosti; uvedenou listinu je žadatel/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 </w:t>
      </w:r>
    </w:p>
    <w:p w:rsidR="00276ED4" w:rsidRDefault="00276ED4" w:rsidP="00E64218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E64218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E64218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3F070B" w:rsidRPr="00980A06" w:rsidRDefault="00FA1431" w:rsidP="003F070B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D45F1F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D45F1F" w:rsidRPr="00D45F1F">
        <w:rPr>
          <w:rFonts w:ascii="Arial" w:hAnsi="Arial" w:cs="Arial"/>
          <w:color w:val="000000" w:themeColor="text1"/>
        </w:rPr>
        <w:t>vysokoškolské vzdělání v bakalářském nebo 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E64218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501B57" w:rsidRDefault="00501B57" w:rsidP="00501B5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Splňuje </w:t>
      </w:r>
      <w:r>
        <w:rPr>
          <w:rFonts w:ascii="Arial" w:hAnsi="Arial" w:cs="Arial"/>
        </w:rPr>
        <w:t>jiný požadavek stanovený podle § 25 odst. 5 písm. b) zákona služebním předpisem služebního orgánu, kterým je společný služební předpis náměstka ministra vnitra pro státní službu a státního tajem</w:t>
      </w:r>
      <w:r w:rsidR="00D243C2">
        <w:rPr>
          <w:rFonts w:ascii="Arial" w:hAnsi="Arial" w:cs="Arial"/>
        </w:rPr>
        <w:t>níka v Ministerstvu vnitra č. 36</w:t>
      </w:r>
      <w:r>
        <w:rPr>
          <w:rFonts w:ascii="Arial" w:hAnsi="Arial" w:cs="Arial"/>
        </w:rPr>
        <w:t>/2020, kterým se 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>
        <w:rPr>
          <w:rFonts w:ascii="Arial" w:hAnsi="Arial" w:cs="Arial"/>
          <w:b/>
        </w:rPr>
        <w:t>Vyhrazené</w:t>
      </w:r>
      <w:r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501B57" w:rsidRDefault="00501B57" w:rsidP="00501B57">
      <w:pPr>
        <w:pStyle w:val="Odstavecseseznamem"/>
        <w:spacing w:after="0" w:line="360" w:lineRule="auto"/>
        <w:ind w:left="644"/>
        <w:jc w:val="both"/>
        <w:rPr>
          <w:rFonts w:ascii="Arial" w:hAnsi="Arial" w:cs="Arial"/>
        </w:rPr>
      </w:pPr>
    </w:p>
    <w:p w:rsidR="00501B57" w:rsidRDefault="00501B57" w:rsidP="00501B57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platného Oznámení o splnění podmínek pro přístup k utajované informaci stupně utajení „Vyhrazené“. Nedoložení tohoto dokladu není důvodem pro vyřazení žádosti podle § 27 odst. 2 zákona. Pokud žadatel nedisponuje příslušným dokladem a zároveň jeho žádost nebude z jiných důvodů vyřazena postupem podle § 27 odst. 2 zákona, bude v</w:t>
      </w:r>
      <w:r w:rsidR="006C1CDB">
        <w:rPr>
          <w:rFonts w:ascii="Arial" w:hAnsi="Arial" w:cs="Arial"/>
        </w:rPr>
        <w:t> </w:t>
      </w:r>
      <w:r>
        <w:rPr>
          <w:rFonts w:ascii="Arial" w:hAnsi="Arial" w:cs="Arial"/>
        </w:rPr>
        <w:t>případě jeho zařazení následně postupováno v souladu s § 6 odst. 3 zákona č. 412/2005 Sb., o ochraně utajovaných informací a o bezpečnostní způsobilosti, ve znění pozdějších předpisů.</w:t>
      </w:r>
    </w:p>
    <w:p w:rsidR="003F070B" w:rsidRDefault="003F070B" w:rsidP="003F070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</w:p>
    <w:p w:rsidR="00416122" w:rsidRPr="004D665F" w:rsidRDefault="00416122" w:rsidP="003F070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F84D02" w:rsidRPr="003F070B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4400F8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4400F8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221576" w:rsidRPr="00221576" w:rsidRDefault="00221576" w:rsidP="002215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21576">
        <w:rPr>
          <w:rFonts w:ascii="Arial" w:hAnsi="Arial" w:cs="Arial"/>
          <w:color w:val="000000" w:themeColor="text1"/>
        </w:rPr>
        <w:t>Odbor azylové a migrační politiky</w:t>
      </w:r>
    </w:p>
    <w:p w:rsidR="00221576" w:rsidRPr="00221576" w:rsidRDefault="00221576" w:rsidP="002215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21576">
        <w:rPr>
          <w:rFonts w:ascii="Arial" w:hAnsi="Arial" w:cs="Arial"/>
          <w:color w:val="000000" w:themeColor="text1"/>
        </w:rPr>
        <w:t>Romana Lindovská</w:t>
      </w:r>
    </w:p>
    <w:p w:rsidR="00221576" w:rsidRPr="00221576" w:rsidRDefault="00221576" w:rsidP="002215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21576">
        <w:rPr>
          <w:rFonts w:ascii="Arial" w:hAnsi="Arial" w:cs="Arial"/>
          <w:color w:val="000000" w:themeColor="text1"/>
        </w:rPr>
        <w:t>tel. +420 974 832 502</w:t>
      </w:r>
    </w:p>
    <w:p w:rsidR="00F84D02" w:rsidRDefault="00221576" w:rsidP="002215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21576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574FC4">
          <w:rPr>
            <w:rStyle w:val="Hypertextovodkaz"/>
            <w:rFonts w:ascii="Arial" w:hAnsi="Arial" w:cs="Arial"/>
          </w:rPr>
          <w:t>romana.lindovska@mvcr.cz</w:t>
        </w:r>
      </w:hyperlink>
    </w:p>
    <w:p w:rsidR="00221576" w:rsidRDefault="00221576" w:rsidP="0022157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416122" w:rsidRPr="00205BF7" w:rsidRDefault="00416122" w:rsidP="0041612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416122" w:rsidRPr="00175F82" w:rsidRDefault="00416122" w:rsidP="0041612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75F82">
        <w:rPr>
          <w:rFonts w:ascii="Arial" w:hAnsi="Arial" w:cs="Arial"/>
          <w:color w:val="000000" w:themeColor="text1"/>
        </w:rPr>
        <w:t>Bc. Adéla Němcová</w:t>
      </w:r>
    </w:p>
    <w:p w:rsidR="00416122" w:rsidRPr="00175F82" w:rsidRDefault="00416122" w:rsidP="0041612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0FE9">
        <w:rPr>
          <w:rFonts w:ascii="Arial" w:hAnsi="Arial" w:cs="Arial"/>
          <w:color w:val="000000" w:themeColor="text1"/>
        </w:rPr>
        <w:t xml:space="preserve">tel. +420 974 833 </w:t>
      </w:r>
      <w:r>
        <w:rPr>
          <w:rFonts w:ascii="Arial" w:hAnsi="Arial" w:cs="Arial"/>
          <w:color w:val="000000" w:themeColor="text1"/>
        </w:rPr>
        <w:t>253</w:t>
      </w:r>
    </w:p>
    <w:p w:rsidR="00416122" w:rsidRDefault="00416122" w:rsidP="0041612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175F82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E0F63">
          <w:rPr>
            <w:rStyle w:val="Hypertextovodkaz"/>
            <w:rFonts w:ascii="Arial" w:hAnsi="Arial" w:cs="Arial"/>
          </w:rPr>
          <w:t>adela.nemcova@mvcr.cz</w:t>
        </w:r>
      </w:hyperlink>
    </w:p>
    <w:p w:rsidR="00161872" w:rsidRPr="00767644" w:rsidRDefault="00161872" w:rsidP="0016187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A223A6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F84D02" w:rsidRPr="00635249" w:rsidRDefault="00F84D02" w:rsidP="00635249">
      <w:pPr>
        <w:rPr>
          <w:rFonts w:ascii="Arial" w:hAnsi="Arial" w:cs="Arial"/>
        </w:rPr>
      </w:pPr>
    </w:p>
    <w:p w:rsidR="00161872" w:rsidRPr="00161872" w:rsidRDefault="00161872" w:rsidP="00161872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161872">
        <w:rPr>
          <w:rFonts w:ascii="Arial" w:eastAsiaTheme="minorEastAsia" w:hAnsi="Arial" w:cs="Arial"/>
          <w:color w:val="000000" w:themeColor="text1"/>
          <w:lang w:eastAsia="cs-CZ"/>
        </w:rPr>
        <w:t>RNDr. Josef Postránecký</w:t>
      </w:r>
    </w:p>
    <w:p w:rsidR="00EB5034" w:rsidRDefault="00161872" w:rsidP="00161872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161872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E4" w:rsidRDefault="00D05AE4" w:rsidP="00276ED4">
      <w:pPr>
        <w:spacing w:after="0" w:line="240" w:lineRule="auto"/>
      </w:pPr>
      <w:r>
        <w:separator/>
      </w:r>
    </w:p>
  </w:endnote>
  <w:endnote w:type="continuationSeparator" w:id="0">
    <w:p w:rsidR="00D05AE4" w:rsidRDefault="00D05AE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613A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E4" w:rsidRDefault="00D05AE4" w:rsidP="00276ED4">
      <w:pPr>
        <w:spacing w:after="0" w:line="240" w:lineRule="auto"/>
      </w:pPr>
      <w:r>
        <w:separator/>
      </w:r>
    </w:p>
  </w:footnote>
  <w:footnote w:type="continuationSeparator" w:id="0">
    <w:p w:rsidR="00D05AE4" w:rsidRDefault="00D05AE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70DE"/>
    <w:multiLevelType w:val="hybridMultilevel"/>
    <w:tmpl w:val="6FBC0F6E"/>
    <w:lvl w:ilvl="0" w:tplc="6BE80758"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947F8"/>
    <w:multiLevelType w:val="hybridMultilevel"/>
    <w:tmpl w:val="1CD8E42A"/>
    <w:lvl w:ilvl="0" w:tplc="33965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ECC"/>
    <w:multiLevelType w:val="hybridMultilevel"/>
    <w:tmpl w:val="FABEEFF4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E3471E4"/>
    <w:multiLevelType w:val="hybridMultilevel"/>
    <w:tmpl w:val="25ACC0DA"/>
    <w:lvl w:ilvl="0" w:tplc="0A3E43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22AD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85E86"/>
    <w:rsid w:val="00092B0F"/>
    <w:rsid w:val="00097818"/>
    <w:rsid w:val="000A227C"/>
    <w:rsid w:val="000C26B0"/>
    <w:rsid w:val="000C38E1"/>
    <w:rsid w:val="000D30E6"/>
    <w:rsid w:val="000D6320"/>
    <w:rsid w:val="000E3BBC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61872"/>
    <w:rsid w:val="00174DF6"/>
    <w:rsid w:val="00183CAD"/>
    <w:rsid w:val="0019253D"/>
    <w:rsid w:val="00193B84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1576"/>
    <w:rsid w:val="0022346E"/>
    <w:rsid w:val="00227FDB"/>
    <w:rsid w:val="00240188"/>
    <w:rsid w:val="00242E6B"/>
    <w:rsid w:val="00243471"/>
    <w:rsid w:val="002717C0"/>
    <w:rsid w:val="00272336"/>
    <w:rsid w:val="0027343F"/>
    <w:rsid w:val="002736C0"/>
    <w:rsid w:val="0027559A"/>
    <w:rsid w:val="00276ED4"/>
    <w:rsid w:val="00282115"/>
    <w:rsid w:val="002931A1"/>
    <w:rsid w:val="002B1EA2"/>
    <w:rsid w:val="002B410A"/>
    <w:rsid w:val="002C401B"/>
    <w:rsid w:val="002E2A92"/>
    <w:rsid w:val="002F6810"/>
    <w:rsid w:val="002F75D4"/>
    <w:rsid w:val="003059FD"/>
    <w:rsid w:val="00312A72"/>
    <w:rsid w:val="00312BCE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3F070B"/>
    <w:rsid w:val="00400EC8"/>
    <w:rsid w:val="004101C0"/>
    <w:rsid w:val="00416122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4F0F1B"/>
    <w:rsid w:val="00501B57"/>
    <w:rsid w:val="00502683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56EA6"/>
    <w:rsid w:val="00574B8D"/>
    <w:rsid w:val="0057691E"/>
    <w:rsid w:val="00576C11"/>
    <w:rsid w:val="00582A13"/>
    <w:rsid w:val="0059023E"/>
    <w:rsid w:val="00593BAA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2F5B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B1532"/>
    <w:rsid w:val="006C0897"/>
    <w:rsid w:val="006C097B"/>
    <w:rsid w:val="006C1CD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179C2"/>
    <w:rsid w:val="00722CD9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278D5"/>
    <w:rsid w:val="008405B6"/>
    <w:rsid w:val="0084214F"/>
    <w:rsid w:val="008427CE"/>
    <w:rsid w:val="00844084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5C74"/>
    <w:rsid w:val="009A732F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AF1372"/>
    <w:rsid w:val="00B00198"/>
    <w:rsid w:val="00B02CD2"/>
    <w:rsid w:val="00B15912"/>
    <w:rsid w:val="00B15D60"/>
    <w:rsid w:val="00B16633"/>
    <w:rsid w:val="00B170B6"/>
    <w:rsid w:val="00B228A2"/>
    <w:rsid w:val="00B233FD"/>
    <w:rsid w:val="00B24F27"/>
    <w:rsid w:val="00B35602"/>
    <w:rsid w:val="00B3674E"/>
    <w:rsid w:val="00B4150C"/>
    <w:rsid w:val="00B41DD1"/>
    <w:rsid w:val="00B63A65"/>
    <w:rsid w:val="00B74273"/>
    <w:rsid w:val="00B95073"/>
    <w:rsid w:val="00B95806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CF181C"/>
    <w:rsid w:val="00D05AE4"/>
    <w:rsid w:val="00D243C2"/>
    <w:rsid w:val="00D34DC1"/>
    <w:rsid w:val="00D43324"/>
    <w:rsid w:val="00D4346B"/>
    <w:rsid w:val="00D44A1A"/>
    <w:rsid w:val="00D44EC6"/>
    <w:rsid w:val="00D45F1F"/>
    <w:rsid w:val="00D613AC"/>
    <w:rsid w:val="00D65AE1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C7D08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443A0"/>
    <w:rsid w:val="00E518B7"/>
    <w:rsid w:val="00E64218"/>
    <w:rsid w:val="00E71FA8"/>
    <w:rsid w:val="00EA481E"/>
    <w:rsid w:val="00EA75F0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45FC8"/>
    <w:rsid w:val="00F50535"/>
    <w:rsid w:val="00F515FA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ela.nemc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BFA8-A28A-4004-80B3-BF98B83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NĚMCOVÁ Adéla, Bc.</cp:lastModifiedBy>
  <cp:revision>17</cp:revision>
  <cp:lastPrinted>2018-07-31T04:43:00Z</cp:lastPrinted>
  <dcterms:created xsi:type="dcterms:W3CDTF">2019-12-21T19:03:00Z</dcterms:created>
  <dcterms:modified xsi:type="dcterms:W3CDTF">2020-10-22T09:28:00Z</dcterms:modified>
</cp:coreProperties>
</file>