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686A">
        <w:rPr>
          <w:rFonts w:ascii="Times New Roman" w:hAnsi="Times New Roman" w:cs="Times New Roman"/>
          <w:sz w:val="24"/>
          <w:szCs w:val="24"/>
        </w:rPr>
      </w:r>
      <w:r w:rsidR="0055686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686A">
        <w:rPr>
          <w:rFonts w:ascii="Times New Roman" w:hAnsi="Times New Roman" w:cs="Times New Roman"/>
          <w:sz w:val="24"/>
          <w:szCs w:val="24"/>
        </w:rPr>
      </w:r>
      <w:r w:rsidR="0055686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Náměstek ministra vnitra pro státní službu 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Ministerstvo vnitra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sekce pro státní službu</w:t>
            </w:r>
          </w:p>
          <w:p w:rsid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Jindřišská 34</w:t>
            </w:r>
          </w:p>
          <w:p w:rsidR="00E90C04" w:rsidRPr="00EF375B" w:rsidRDefault="00A4247A" w:rsidP="00A42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110 00 Praha</w:t>
            </w: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A4247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A4247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4247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247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4247A">
        <w:rPr>
          <w:rFonts w:ascii="Times New Roman" w:hAnsi="Times New Roman" w:cs="Times New Roman"/>
          <w:b/>
          <w:bCs/>
        </w:rPr>
        <w:t>R</w:t>
      </w:r>
      <w:r w:rsidRPr="00A4247A">
        <w:rPr>
          <w:rFonts w:ascii="Times New Roman" w:hAnsi="Times New Roman" w:cs="Times New Roman"/>
          <w:b/>
          <w:bCs/>
        </w:rPr>
        <w:t>ejstříku trestů</w:t>
      </w:r>
      <w:r w:rsidRPr="00A4247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A42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5686A">
              <w:rPr>
                <w:rFonts w:ascii="Times New Roman" w:hAnsi="Times New Roman" w:cs="Times New Roman"/>
              </w:rPr>
            </w:r>
            <w:r w:rsidR="0055686A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17311E" w:rsidP="006C32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6C3219">
              <w:rPr>
                <w:rFonts w:ascii="Times New Roman" w:hAnsi="Times New Roman" w:cs="Times New Roman"/>
                <w:b/>
                <w:bCs/>
              </w:rPr>
              <w:t xml:space="preserve"> státního tajemníka v Ministerstvu </w:t>
            </w:r>
            <w:r w:rsidR="00D23B79">
              <w:rPr>
                <w:rFonts w:ascii="Times New Roman" w:hAnsi="Times New Roman" w:cs="Times New Roman"/>
                <w:b/>
                <w:bCs/>
              </w:rPr>
              <w:t>kultury</w:t>
            </w:r>
            <w:r w:rsidR="006C3219">
              <w:rPr>
                <w:rFonts w:ascii="Times New Roman" w:hAnsi="Times New Roman" w:cs="Times New Roman"/>
                <w:b/>
                <w:bCs/>
              </w:rPr>
              <w:t>.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6C3219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6C321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dosáhl/a vzdělání stanoveného zákonem o státní službě </w:t>
      </w:r>
      <w:r w:rsidR="006C3219">
        <w:rPr>
          <w:rFonts w:ascii="Times New Roman" w:hAnsi="Times New Roman" w:cs="Times New Roman"/>
        </w:rPr>
        <w:t>pro předmětné služební místo, a </w:t>
      </w:r>
      <w:r w:rsidRPr="006F1EAA">
        <w:rPr>
          <w:rFonts w:ascii="Times New Roman" w:hAnsi="Times New Roman" w:cs="Times New Roman"/>
        </w:rPr>
        <w:t>to</w:t>
      </w:r>
      <w:r w:rsidR="006C3219">
        <w:rPr>
          <w:rFonts w:ascii="Times New Roman" w:hAnsi="Times New Roman" w:cs="Times New Roman"/>
        </w:rPr>
        <w:t xml:space="preserve"> </w:t>
      </w:r>
      <w:r w:rsidR="006C3219" w:rsidRPr="006C3219">
        <w:rPr>
          <w:rFonts w:ascii="Times New Roman" w:hAnsi="Times New Roman" w:cs="Times New Roman"/>
        </w:rPr>
        <w:t>vysokoškolského vzdělání získaného studiem v magisterském studijním programu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87430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3D4868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3D4868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2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871813">
        <w:rPr>
          <w:rFonts w:ascii="Times New Roman" w:hAnsi="Times New Roman" w:cs="Times New Roman"/>
          <w:bCs/>
        </w:rPr>
        <w:t xml:space="preserve">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522696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B0359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B0359">
        <w:rPr>
          <w:rFonts w:ascii="Times New Roman" w:hAnsi="Times New Roman" w:cs="Times New Roman"/>
          <w:b/>
          <w:bCs/>
        </w:rPr>
        <w:t xml:space="preserve">Přílohy </w:t>
      </w:r>
      <w:r w:rsidR="00D452C2" w:rsidRPr="00BB035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B0359">
        <w:rPr>
          <w:rFonts w:ascii="Times New Roman" w:hAnsi="Times New Roman" w:cs="Times New Roman"/>
          <w:b/>
          <w:bCs/>
        </w:rPr>
        <w:t>stanoven</w:t>
      </w:r>
      <w:r w:rsidR="00D452C2" w:rsidRPr="00BB0359">
        <w:rPr>
          <w:rFonts w:ascii="Times New Roman" w:hAnsi="Times New Roman" w:cs="Times New Roman"/>
          <w:b/>
          <w:bCs/>
        </w:rPr>
        <w:t>ých</w:t>
      </w:r>
      <w:r w:rsidRPr="00BB0359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E1FBE">
        <w:rPr>
          <w:rFonts w:ascii="Times New Roman" w:hAnsi="Times New Roman" w:cs="Times New Roman"/>
          <w:bCs/>
        </w:rPr>
        <w:t>8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AE1FBE">
        <w:rPr>
          <w:rFonts w:ascii="Times New Roman" w:hAnsi="Times New Roman" w:cs="Times New Roman"/>
          <w:bCs/>
        </w:rPr>
        <w:tab/>
      </w:r>
      <w:r w:rsidR="00130140" w:rsidRPr="00AE1FBE">
        <w:rPr>
          <w:rFonts w:ascii="Times New Roman" w:hAnsi="Times New Roman" w:cs="Times New Roman"/>
          <w:bCs/>
        </w:rPr>
        <w:t xml:space="preserve">                  </w:t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871813" w:rsidRPr="00AE1FBE">
        <w:rPr>
          <w:rFonts w:ascii="Times New Roman" w:hAnsi="Times New Roman" w:cs="Times New Roman"/>
          <w:bCs/>
        </w:rPr>
        <w:t xml:space="preserve">     </w:t>
      </w:r>
      <w:r w:rsidR="00211DC1" w:rsidRPr="00AE1FB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Cs/>
        </w:rPr>
      </w:r>
      <w:r w:rsidR="0055686A">
        <w:rPr>
          <w:rFonts w:ascii="Times New Roman" w:hAnsi="Times New Roman" w:cs="Times New Roman"/>
          <w:bCs/>
        </w:rPr>
        <w:fldChar w:fldCharType="separate"/>
      </w:r>
      <w:r w:rsidR="00211DC1" w:rsidRPr="00AE1FBE">
        <w:rPr>
          <w:rFonts w:ascii="Times New Roman" w:hAnsi="Times New Roman" w:cs="Times New Roman"/>
          <w:bCs/>
        </w:rPr>
        <w:fldChar w:fldCharType="end"/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E1FBE">
        <w:rPr>
          <w:rFonts w:ascii="Times New Roman" w:hAnsi="Times New Roman" w:cs="Times New Roman"/>
          <w:bCs/>
        </w:rPr>
        <w:t>9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AE1FBE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AE1FBE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AE1FBE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5"/>
      </w:r>
      <w:r w:rsidR="00211DC1" w:rsidRPr="00AE1FB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AE1FBE">
        <w:rPr>
          <w:rFonts w:ascii="Times New Roman" w:hAnsi="Times New Roman" w:cs="Times New Roman"/>
          <w:bCs/>
        </w:rPr>
        <w:t xml:space="preserve"> podání</w:t>
      </w:r>
      <w:r w:rsidR="00211DC1" w:rsidRPr="00AE1FBE">
        <w:rPr>
          <w:rFonts w:ascii="Times New Roman" w:hAnsi="Times New Roman" w:cs="Times New Roman"/>
          <w:bCs/>
        </w:rPr>
        <w:t xml:space="preserve"> žádost</w:t>
      </w:r>
      <w:r w:rsidR="000B5BBD" w:rsidRPr="00AE1FBE">
        <w:rPr>
          <w:rFonts w:ascii="Times New Roman" w:hAnsi="Times New Roman" w:cs="Times New Roman"/>
          <w:bCs/>
        </w:rPr>
        <w:t>i</w:t>
      </w:r>
      <w:r w:rsidR="00211DC1" w:rsidRPr="00AE1FBE">
        <w:rPr>
          <w:rFonts w:ascii="Times New Roman" w:hAnsi="Times New Roman" w:cs="Times New Roman"/>
          <w:bCs/>
        </w:rPr>
        <w:t xml:space="preserve"> o vydání této listiny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4C1569" w:rsidRPr="00AE1FBE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AE1F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="00211DC1" w:rsidRPr="00AE1FB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3D4868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1FBE">
        <w:rPr>
          <w:rFonts w:ascii="Times New Roman" w:hAnsi="Times New Roman" w:cs="Times New Roman"/>
          <w:bCs/>
        </w:rPr>
        <w:t>1</w:t>
      </w:r>
      <w:r w:rsidR="003D4868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="00386203" w:rsidRPr="00AE1FBE">
        <w:rPr>
          <w:rFonts w:ascii="Times New Roman" w:hAnsi="Times New Roman" w:cs="Times New Roman"/>
          <w:bCs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AE1FBE">
        <w:rPr>
          <w:rFonts w:ascii="Times New Roman" w:hAnsi="Times New Roman" w:cs="Times New Roman"/>
          <w:bCs/>
        </w:rPr>
        <w:t>Písemná práce</w:t>
      </w:r>
      <w:r w:rsidR="00AE1FBE" w:rsidRPr="00AE1FBE">
        <w:rPr>
          <w:rFonts w:ascii="Times New Roman" w:hAnsi="Times New Roman" w:cs="Times New Roman"/>
          <w:bCs/>
        </w:rPr>
        <w:t xml:space="preserve"> v rozsahu maximálně tří normostran na téma „Koncepce správy služebních vztahů v Ministerstvu </w:t>
      </w:r>
      <w:r w:rsidR="00D23B79">
        <w:rPr>
          <w:rFonts w:ascii="Times New Roman" w:hAnsi="Times New Roman" w:cs="Times New Roman"/>
          <w:bCs/>
        </w:rPr>
        <w:t>kultury</w:t>
      </w:r>
      <w:r w:rsidR="00AE1FBE" w:rsidRPr="00AE1FBE">
        <w:rPr>
          <w:rFonts w:ascii="Times New Roman" w:hAnsi="Times New Roman" w:cs="Times New Roman"/>
          <w:bCs/>
        </w:rPr>
        <w:t xml:space="preserve"> v období následujících 3 let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686A">
        <w:rPr>
          <w:rFonts w:ascii="Times New Roman" w:hAnsi="Times New Roman" w:cs="Times New Roman"/>
          <w:b/>
          <w:bCs/>
        </w:rPr>
      </w:r>
      <w:r w:rsidR="0055686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BE" w:rsidRDefault="00AE1FB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6A" w:rsidRDefault="0055686A" w:rsidP="00386203">
      <w:pPr>
        <w:spacing w:after="0" w:line="240" w:lineRule="auto"/>
      </w:pPr>
      <w:r>
        <w:separator/>
      </w:r>
    </w:p>
  </w:endnote>
  <w:endnote w:type="continuationSeparator" w:id="0">
    <w:p w:rsidR="0055686A" w:rsidRDefault="005568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D486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6A" w:rsidRDefault="0055686A" w:rsidP="00386203">
      <w:pPr>
        <w:spacing w:after="0" w:line="240" w:lineRule="auto"/>
      </w:pPr>
      <w:r>
        <w:separator/>
      </w:r>
    </w:p>
  </w:footnote>
  <w:footnote w:type="continuationSeparator" w:id="0">
    <w:p w:rsidR="0055686A" w:rsidRDefault="0055686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87430" w:rsidRDefault="0007178D" w:rsidP="00B57F63">
      <w:pPr>
        <w:pStyle w:val="Textpoznpodarou"/>
        <w:ind w:left="142" w:hanging="142"/>
        <w:jc w:val="both"/>
      </w:pPr>
      <w:r w:rsidRPr="00C87430">
        <w:rPr>
          <w:rStyle w:val="Znakapoznpodarou"/>
        </w:rPr>
        <w:footnoteRef/>
      </w:r>
      <w:r w:rsidRPr="00C87430">
        <w:t xml:space="preserve"> </w:t>
      </w:r>
      <w:r w:rsidRPr="00C87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87430">
        <w:rPr>
          <w:rFonts w:ascii="Times New Roman" w:hAnsi="Times New Roman" w:cs="Times New Roman"/>
        </w:rPr>
        <w:t>R</w:t>
      </w:r>
      <w:r w:rsidRPr="00C87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1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2">
    <w:p w:rsidR="00D06EFF" w:rsidRPr="006F1EAA" w:rsidRDefault="00D06EFF" w:rsidP="00C874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proofErr w:type="gramStart"/>
      <w:r w:rsidR="00C87430">
        <w:rPr>
          <w:rFonts w:ascii="Times New Roman" w:hAnsi="Times New Roman" w:cs="Times New Roman"/>
        </w:rPr>
        <w:t>Tj., že</w:t>
      </w:r>
      <w:proofErr w:type="gramEnd"/>
      <w:r w:rsidR="00C87430">
        <w:rPr>
          <w:rFonts w:ascii="Times New Roman" w:hAnsi="Times New Roman" w:cs="Times New Roman"/>
        </w:rPr>
        <w:t xml:space="preserve"> je podle § 53 odst. 3 zákona o státní službě </w:t>
      </w:r>
      <w:r w:rsidR="00C87430" w:rsidRPr="00C87430">
        <w:rPr>
          <w:rFonts w:ascii="Times New Roman" w:hAnsi="Times New Roman" w:cs="Times New Roman"/>
        </w:rPr>
        <w:t>státní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vykonávající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službu na služebním místě náměstka pro státní službu, vedoucího služebního úřadu, státního tajemníka, náměstka pro řízení sekce, ředitele sekce, personálního ředitele sekce pro státní službu nebo ředitele odboru,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vedoucí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v organizační složce státu, který řídí jiné vedoucí zaměstnance, nebo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úředník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územního samosprávného celku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na pracovním místě ředitele krajského úřadu nebo tajemníka obecního úřadu obce s rozšířenou působností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3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 xml:space="preserve">Pro služební místo státního tajemníka je požadován výkon činností podle § 5 zákona o státní službě nebo činností obdobných ve vedoucí funkci, a to </w:t>
      </w:r>
      <w:r w:rsidR="00BB0359" w:rsidRPr="00BB0359">
        <w:rPr>
          <w:rFonts w:ascii="Times New Roman" w:hAnsi="Times New Roman" w:cs="Times New Roman"/>
        </w:rPr>
        <w:t>v organizační složce státu, v územním samosprávném celku, instituci Evropské unie, mezinárodní organizaci nebo jako uvolněný člen zastupitelstva kraje anebo obce s rozšířenou působností</w:t>
      </w:r>
      <w:r w:rsidR="00BB0359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nejméně po dobu 4 let v uplynulých 8 letech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="00BB0359" w:rsidRPr="00BB0359">
        <w:rPr>
          <w:rFonts w:ascii="Times New Roman" w:hAnsi="Times New Roman" w:cs="Times New Roman"/>
        </w:rPr>
        <w:t>č.j.</w:t>
      </w:r>
      <w:proofErr w:type="gramEnd"/>
      <w:r w:rsidR="00BB0359" w:rsidRPr="00BB0359">
        <w:rPr>
          <w:rFonts w:ascii="Times New Roman" w:hAnsi="Times New Roman" w:cs="Times New Roman"/>
        </w:rPr>
        <w:t xml:space="preserve"> MSMT-24156/2019 ze dne 3. září 2019, kterým se stanoví Seznam standardizovaných jazykových zkoušek pro účely systému jazykové kvalifikace zaměstnanců ve správních úřadech</w:t>
      </w:r>
      <w:r w:rsidRPr="00D11AFF">
        <w:rPr>
          <w:rFonts w:ascii="Times New Roman" w:hAnsi="Times New Roman" w:cs="Times New Roman"/>
        </w:rPr>
        <w:t>.</w:t>
      </w:r>
    </w:p>
  </w:footnote>
  <w:footnote w:id="15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D23B79" w:rsidRPr="00D23B79">
        <w:rPr>
          <w:rFonts w:ascii="Times New Roman" w:hAnsi="Times New Roman" w:cs="Times New Roman"/>
        </w:rPr>
        <w:t xml:space="preserve">Oznámení o splnění podmínek pro přístup k utajované informaci stupně utajení Vyhrazené nebo </w:t>
      </w:r>
      <w:r w:rsidRPr="007219A0">
        <w:rPr>
          <w:rFonts w:ascii="Times New Roman" w:hAnsi="Times New Roman" w:cs="Times New Roman"/>
        </w:rPr>
        <w:t>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="00AE1FBE">
        <w:rPr>
          <w:rFonts w:ascii="Times New Roman" w:hAnsi="Times New Roman" w:cs="Times New Roman"/>
        </w:rPr>
        <w:t>Přísně tajné)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6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>Nedoložení listiny k žádosti není důvodem pro vyřazení žádosti z výběrového řízení</w:t>
      </w:r>
      <w:r w:rsidR="00EC7090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3EC1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12B9"/>
    <w:rsid w:val="003A7361"/>
    <w:rsid w:val="003D05D1"/>
    <w:rsid w:val="003D4868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2696"/>
    <w:rsid w:val="00527964"/>
    <w:rsid w:val="0053719B"/>
    <w:rsid w:val="00541DFD"/>
    <w:rsid w:val="00542A59"/>
    <w:rsid w:val="00551545"/>
    <w:rsid w:val="0055686A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A8E"/>
    <w:rsid w:val="006656B6"/>
    <w:rsid w:val="006757AF"/>
    <w:rsid w:val="006876C2"/>
    <w:rsid w:val="006912B6"/>
    <w:rsid w:val="00694DD9"/>
    <w:rsid w:val="006A494C"/>
    <w:rsid w:val="006B7ECC"/>
    <w:rsid w:val="006C3219"/>
    <w:rsid w:val="006C6C6B"/>
    <w:rsid w:val="006D3F4A"/>
    <w:rsid w:val="006F1EAA"/>
    <w:rsid w:val="00707B6A"/>
    <w:rsid w:val="007278BB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A29BC"/>
    <w:rsid w:val="009C2B8C"/>
    <w:rsid w:val="009C3AB2"/>
    <w:rsid w:val="009D353B"/>
    <w:rsid w:val="009E069C"/>
    <w:rsid w:val="009E74A6"/>
    <w:rsid w:val="00A01EF0"/>
    <w:rsid w:val="00A079A1"/>
    <w:rsid w:val="00A148A9"/>
    <w:rsid w:val="00A4247A"/>
    <w:rsid w:val="00A42C03"/>
    <w:rsid w:val="00A438DF"/>
    <w:rsid w:val="00A61A3F"/>
    <w:rsid w:val="00A82C55"/>
    <w:rsid w:val="00A84305"/>
    <w:rsid w:val="00A972A6"/>
    <w:rsid w:val="00AC53D0"/>
    <w:rsid w:val="00AE1B78"/>
    <w:rsid w:val="00AE1FBE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0359"/>
    <w:rsid w:val="00BB1037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430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23B79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93B6A"/>
    <w:rsid w:val="00EA093E"/>
    <w:rsid w:val="00EA1185"/>
    <w:rsid w:val="00EB074F"/>
    <w:rsid w:val="00EC7090"/>
    <w:rsid w:val="00EE215E"/>
    <w:rsid w:val="00EF28B4"/>
    <w:rsid w:val="00EF354D"/>
    <w:rsid w:val="00EF375B"/>
    <w:rsid w:val="00EF60C6"/>
    <w:rsid w:val="00F13730"/>
    <w:rsid w:val="00F1419F"/>
    <w:rsid w:val="00F35F6D"/>
    <w:rsid w:val="00F4446E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561A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D769-0D98-426E-A37C-77458B4A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1114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HŘEBÍKOVÁ Iva, Mgr.</cp:lastModifiedBy>
  <cp:revision>5</cp:revision>
  <cp:lastPrinted>2020-01-10T08:59:00Z</cp:lastPrinted>
  <dcterms:created xsi:type="dcterms:W3CDTF">2020-01-10T11:20:00Z</dcterms:created>
  <dcterms:modified xsi:type="dcterms:W3CDTF">2020-01-14T16:03:00Z</dcterms:modified>
</cp:coreProperties>
</file>