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A" w:rsidRPr="00AB7D00" w:rsidRDefault="00527319" w:rsidP="00171C9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</w:t>
      </w:r>
      <w:r w:rsidR="00171C9A">
        <w:rPr>
          <w:rFonts w:ascii="Arial" w:hAnsi="Arial" w:cs="Arial"/>
          <w:b/>
        </w:rPr>
        <w:t>Příloha č. 5</w:t>
      </w:r>
    </w:p>
    <w:p w:rsidR="00527319" w:rsidRDefault="00527319" w:rsidP="00171C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52500" w:rsidRPr="001D0457" w:rsidRDefault="00171C9A" w:rsidP="002525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77CFD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7CFD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 w:rsidRPr="00877CFD">
        <w:rPr>
          <w:rFonts w:ascii="Arial" w:hAnsi="Arial" w:cs="Arial"/>
          <w:sz w:val="24"/>
          <w:szCs w:val="24"/>
        </w:rPr>
        <w:t xml:space="preserve">mám potřebnou zdravotní způsobilost k výkonu služby na služebním místě </w:t>
      </w:r>
      <w:r w:rsidR="00C663D4">
        <w:rPr>
          <w:rFonts w:ascii="Arial" w:hAnsi="Arial" w:cs="Arial"/>
          <w:sz w:val="24"/>
          <w:szCs w:val="24"/>
        </w:rPr>
        <w:t>vrchní</w:t>
      </w:r>
      <w:r w:rsidR="00877CFD" w:rsidRPr="00877CFD">
        <w:rPr>
          <w:rFonts w:ascii="Arial" w:hAnsi="Arial" w:cs="Arial"/>
          <w:sz w:val="24"/>
          <w:szCs w:val="24"/>
        </w:rPr>
        <w:t xml:space="preserve"> </w:t>
      </w:r>
      <w:r w:rsidR="000A45F2">
        <w:rPr>
          <w:rFonts w:ascii="Arial" w:hAnsi="Arial" w:cs="Arial"/>
          <w:sz w:val="24"/>
          <w:szCs w:val="24"/>
        </w:rPr>
        <w:t xml:space="preserve">ministerský rada oddělení </w:t>
      </w:r>
      <w:r w:rsidR="00BB0ECA">
        <w:rPr>
          <w:rFonts w:ascii="Arial" w:hAnsi="Arial" w:cs="Arial"/>
          <w:sz w:val="24"/>
          <w:szCs w:val="24"/>
        </w:rPr>
        <w:t>koordinace</w:t>
      </w:r>
      <w:r w:rsidR="00500F2C" w:rsidRPr="00500F2C">
        <w:rPr>
          <w:rFonts w:ascii="Arial" w:hAnsi="Arial" w:cs="Arial"/>
          <w:sz w:val="24"/>
          <w:szCs w:val="24"/>
        </w:rPr>
        <w:t xml:space="preserve"> státní služby odboru systemizace, organizace a koordinace státní služby sekce pro státní službu Ministerstva vnitra</w:t>
      </w:r>
      <w:r w:rsidR="000A45F2" w:rsidRPr="00500F2C">
        <w:rPr>
          <w:rFonts w:ascii="Arial" w:hAnsi="Arial" w:cs="Arial"/>
          <w:sz w:val="24"/>
          <w:szCs w:val="24"/>
        </w:rPr>
        <w:t>,</w:t>
      </w:r>
      <w:r w:rsidR="00B75541" w:rsidRPr="00500F2C">
        <w:rPr>
          <w:rFonts w:ascii="Arial" w:hAnsi="Arial" w:cs="Arial"/>
          <w:sz w:val="24"/>
          <w:szCs w:val="24"/>
        </w:rPr>
        <w:t xml:space="preserve"> </w:t>
      </w:r>
      <w:r w:rsidRPr="00500F2C">
        <w:rPr>
          <w:rFonts w:ascii="Arial" w:hAnsi="Arial" w:cs="Arial"/>
          <w:sz w:val="24"/>
          <w:szCs w:val="24"/>
        </w:rPr>
        <w:t>dle § 25 odst. 1</w:t>
      </w:r>
      <w:r w:rsidRPr="00877CFD">
        <w:rPr>
          <w:rFonts w:ascii="Arial" w:hAnsi="Arial" w:cs="Arial"/>
          <w:sz w:val="24"/>
          <w:szCs w:val="24"/>
        </w:rPr>
        <w:t xml:space="preserve"> písm. f) zákona č. 234/2014 Sb., o státní službě.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27489"/>
    <w:rsid w:val="000A45F2"/>
    <w:rsid w:val="000D2469"/>
    <w:rsid w:val="00171C9A"/>
    <w:rsid w:val="002038A1"/>
    <w:rsid w:val="00252500"/>
    <w:rsid w:val="002817B8"/>
    <w:rsid w:val="00416301"/>
    <w:rsid w:val="00424E1C"/>
    <w:rsid w:val="00500F2C"/>
    <w:rsid w:val="00527319"/>
    <w:rsid w:val="005A15DE"/>
    <w:rsid w:val="00852343"/>
    <w:rsid w:val="00877CFD"/>
    <w:rsid w:val="009B5FE7"/>
    <w:rsid w:val="00B75541"/>
    <w:rsid w:val="00BB0ECA"/>
    <w:rsid w:val="00C60F9E"/>
    <w:rsid w:val="00C663D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9</cp:revision>
  <dcterms:created xsi:type="dcterms:W3CDTF">2016-04-29T08:59:00Z</dcterms:created>
  <dcterms:modified xsi:type="dcterms:W3CDTF">2016-10-25T13:24:00Z</dcterms:modified>
</cp:coreProperties>
</file>