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E" w:rsidRPr="00EF7301" w:rsidRDefault="00510EFE" w:rsidP="00510EFE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Česká republika – Ministerstvo vnitra </w:t>
      </w:r>
    </w:p>
    <w:p w:rsidR="00510EFE" w:rsidRPr="00EF7301" w:rsidRDefault="00510EFE" w:rsidP="00510EFE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Odbor fondů EU v oblasti vnitřních věcí</w:t>
      </w:r>
    </w:p>
    <w:p w:rsidR="00510EFE" w:rsidRPr="00EF7301" w:rsidRDefault="00510EFE" w:rsidP="00510EFE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Nad Štolou 3</w:t>
      </w:r>
    </w:p>
    <w:p w:rsidR="00510EFE" w:rsidRPr="00EF7301" w:rsidRDefault="00510EFE" w:rsidP="00510EFE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170 34 Praha</w:t>
      </w:r>
    </w:p>
    <w:p w:rsidR="00510EFE" w:rsidRPr="00EF7301" w:rsidRDefault="00510EFE" w:rsidP="00510EFE">
      <w:pPr>
        <w:spacing w:line="240" w:lineRule="auto"/>
        <w:rPr>
          <w:rFonts w:cs="Arial"/>
          <w:szCs w:val="24"/>
        </w:rPr>
      </w:pPr>
    </w:p>
    <w:p w:rsidR="00510EFE" w:rsidRDefault="00510EFE" w:rsidP="00510EFE">
      <w:pPr>
        <w:pStyle w:val="Zkladntext"/>
        <w:spacing w:after="240" w:line="240" w:lineRule="auto"/>
        <w:jc w:val="center"/>
        <w:rPr>
          <w:b/>
          <w:sz w:val="28"/>
          <w:szCs w:val="32"/>
        </w:rPr>
      </w:pPr>
      <w:r w:rsidRPr="00EE6D8F">
        <w:rPr>
          <w:b/>
          <w:sz w:val="28"/>
          <w:szCs w:val="32"/>
        </w:rPr>
        <w:t xml:space="preserve">PODMÍNKY POUŽITÍ PODPORY Z NÁRODNÍHO PROGRAMU AZYLOVÉHO, MIGRAČNÍHO A INTEGRAČNÍHO FONDU </w:t>
      </w:r>
    </w:p>
    <w:p w:rsidR="00510EFE" w:rsidRPr="00EF7301" w:rsidRDefault="00510EFE" w:rsidP="00510EFE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510EFE" w:rsidRPr="00EF7301" w:rsidRDefault="00510EFE" w:rsidP="00510EFE">
      <w:pPr>
        <w:spacing w:line="240" w:lineRule="auto"/>
        <w:rPr>
          <w:sz w:val="20"/>
        </w:rPr>
      </w:pPr>
    </w:p>
    <w:p w:rsidR="00510EFE" w:rsidRPr="00EF7301" w:rsidRDefault="00510EFE" w:rsidP="00510EFE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>
        <w:rPr>
          <w:rFonts w:cs="Arial"/>
          <w:szCs w:val="24"/>
        </w:rPr>
        <w:t>a Azylového, migračního a integračního fondu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[…] registrační číslo […] (dále jen „projekt“) stanoveny takto:</w:t>
      </w:r>
    </w:p>
    <w:p w:rsidR="00510EFE" w:rsidRPr="00EF7301" w:rsidRDefault="00510EFE" w:rsidP="00510EFE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510EFE" w:rsidRPr="00EF7301" w:rsidRDefault="00510EFE" w:rsidP="00510EFE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510EFE" w:rsidRPr="00EF7301" w:rsidRDefault="00510EFE" w:rsidP="00510EFE">
      <w:pPr>
        <w:pStyle w:val="slovanseznam"/>
        <w:numPr>
          <w:ilvl w:val="0"/>
          <w:numId w:val="8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Specifikace útvaru odpovědného za roli příjemce podpory z NP </w:t>
      </w:r>
      <w:r>
        <w:rPr>
          <w:b/>
          <w:bCs/>
          <w:sz w:val="22"/>
        </w:rPr>
        <w:t>AMIF</w:t>
      </w:r>
      <w:r w:rsidRPr="00EF7301">
        <w:rPr>
          <w:b/>
          <w:bCs/>
          <w:sz w:val="22"/>
        </w:rPr>
        <w:t xml:space="preserve"> (dále jen „příjemce“)</w:t>
      </w:r>
    </w:p>
    <w:p w:rsidR="00510EFE" w:rsidRPr="00EF7301" w:rsidRDefault="00510EFE" w:rsidP="00510EFE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510EFE" w:rsidRPr="00EF7301" w:rsidRDefault="00510EFE" w:rsidP="00510EFE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510EFE" w:rsidRPr="00EF7301" w:rsidRDefault="00510EFE" w:rsidP="00510EFE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510EFE" w:rsidRPr="00EF7301" w:rsidRDefault="00510EFE" w:rsidP="00510EFE">
      <w:pPr>
        <w:pStyle w:val="slovanseznam"/>
        <w:numPr>
          <w:ilvl w:val="0"/>
          <w:numId w:val="8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510EFE" w:rsidRPr="00EF7301" w:rsidRDefault="00510EFE" w:rsidP="00510EFE">
      <w:pPr>
        <w:pStyle w:val="slovanseznam"/>
        <w:numPr>
          <w:ilvl w:val="1"/>
          <w:numId w:val="9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510EFE" w:rsidRPr="00EF7301" w:rsidTr="00DD54EB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510EFE" w:rsidRPr="00EF7301" w:rsidRDefault="00510EFE" w:rsidP="00DD54EB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510EFE" w:rsidRPr="00EF7301" w:rsidRDefault="00510EFE" w:rsidP="00DD54EB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510EFE" w:rsidRPr="00EF7301" w:rsidTr="00DD54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510EFE" w:rsidRPr="00EF7301" w:rsidTr="00DD54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510EFE">
            <w:pPr>
              <w:pStyle w:val="Tabulkatext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84238E">
              <w:rPr>
                <w:sz w:val="22"/>
                <w:szCs w:val="24"/>
              </w:rPr>
              <w:t>Azylového, migračního a integračního fondu</w:t>
            </w:r>
            <w:r w:rsidRPr="001132C8">
              <w:rPr>
                <w:bCs/>
                <w:snapToGrid w:val="0"/>
                <w:sz w:val="22"/>
                <w:szCs w:val="24"/>
              </w:rPr>
              <w:t>,</w:t>
            </w:r>
            <w:r w:rsidRPr="00EF7301">
              <w:rPr>
                <w:bCs/>
                <w:snapToGrid w:val="0"/>
                <w:sz w:val="22"/>
                <w:szCs w:val="24"/>
              </w:rPr>
              <w:t xml:space="preserve">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510EFE" w:rsidRPr="00EF7301" w:rsidTr="00DD54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510EFE">
            <w:pPr>
              <w:pStyle w:val="Tabulkatext"/>
              <w:numPr>
                <w:ilvl w:val="0"/>
                <w:numId w:val="10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z toho státní rozpočet, tj. prostředky ze státního rozpočtu na část národního spolufinancování (§ 44 odst. 2 písm. i) rozpočtových pravidel).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510EFE" w:rsidRPr="00EF7301" w:rsidTr="00DD54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510EFE" w:rsidRPr="00EF7301" w:rsidTr="00DD54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510EFE">
            <w:pPr>
              <w:pStyle w:val="Tabulkatext"/>
              <w:numPr>
                <w:ilvl w:val="0"/>
                <w:numId w:val="11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510EFE" w:rsidRPr="00EF7301" w:rsidTr="00DD54EB">
        <w:trPr>
          <w:trHeight w:val="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510EFE">
            <w:pPr>
              <w:pStyle w:val="Tabulkatext"/>
              <w:numPr>
                <w:ilvl w:val="0"/>
                <w:numId w:val="11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lastRenderedPageBreak/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E" w:rsidRPr="00EF7301" w:rsidRDefault="00510EFE" w:rsidP="00DD54EB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510EFE" w:rsidRPr="00EF7301" w:rsidRDefault="00510EFE" w:rsidP="00510EFE">
      <w:pPr>
        <w:pStyle w:val="slovanseznam"/>
        <w:numPr>
          <w:ilvl w:val="1"/>
          <w:numId w:val="9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Podpora je poskytována na způsobilé výdaje projektu, které nejsou či nebudou kryty z příjmů projektu připadajících na způsobilé výdaje. </w:t>
      </w:r>
    </w:p>
    <w:p w:rsidR="00510EFE" w:rsidRPr="00EF7301" w:rsidRDefault="00510EFE" w:rsidP="00510EFE">
      <w:pPr>
        <w:pStyle w:val="slovanseznam"/>
        <w:numPr>
          <w:ilvl w:val="1"/>
          <w:numId w:val="9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>Pro zapojení zdrojů financování dle výše uvedené tabulky jsou rozhodující hodnoty podílů vyjádřené v procentech. Vyjádření v Kč je jako závazné a maximálně možné stanoveno pouze 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84238E">
        <w:rPr>
          <w:sz w:val="22"/>
        </w:rPr>
        <w:t>Azylový, migrační a integrační fond</w:t>
      </w:r>
      <w:r w:rsidRPr="00EF7301">
        <w:rPr>
          <w:sz w:val="22"/>
        </w:rPr>
        <w:t>“, pro další zdroj se jedná o vyjádření pouze orientační.</w:t>
      </w:r>
    </w:p>
    <w:p w:rsidR="00510EFE" w:rsidRPr="00EF7301" w:rsidRDefault="00510EFE" w:rsidP="00510EFE">
      <w:pPr>
        <w:pStyle w:val="slovanseznam"/>
        <w:numPr>
          <w:ilvl w:val="1"/>
          <w:numId w:val="9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>
        <w:rPr>
          <w:sz w:val="22"/>
        </w:rPr>
        <w:t>AMIF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 a právními předpisy ČR a EU snížena o ty příjmy, které projekt vytvoří v průběhu své realizace</w:t>
      </w:r>
      <w:r>
        <w:rPr>
          <w:sz w:val="22"/>
        </w:rPr>
        <w:t xml:space="preserve">. </w:t>
      </w:r>
    </w:p>
    <w:p w:rsidR="00510EFE" w:rsidRPr="00EF7301" w:rsidRDefault="00510EFE" w:rsidP="00510EFE">
      <w:pPr>
        <w:pStyle w:val="slovanseznam"/>
        <w:numPr>
          <w:ilvl w:val="1"/>
          <w:numId w:val="9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510EFE" w:rsidRPr="00EF7301" w:rsidRDefault="00510EFE" w:rsidP="00510EFE">
      <w:pPr>
        <w:pStyle w:val="slovanseznam"/>
        <w:numPr>
          <w:ilvl w:val="0"/>
          <w:numId w:val="8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510EFE" w:rsidRPr="00EF7301" w:rsidRDefault="00510EFE" w:rsidP="00510EFE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>V rámci realizace projektu identifikovaného názvem a registračním číslem v úvodní části těchto Podmínek je účelem podpory: […]</w:t>
      </w:r>
    </w:p>
    <w:p w:rsidR="00510EFE" w:rsidRPr="00EF7301" w:rsidRDefault="00510EFE" w:rsidP="00510EFE">
      <w:pPr>
        <w:pStyle w:val="slovanseznam"/>
        <w:numPr>
          <w:ilvl w:val="0"/>
          <w:numId w:val="8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510EFE" w:rsidRPr="00EF7301" w:rsidRDefault="00510EFE" w:rsidP="00510EFE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510EFE" w:rsidRPr="00EF7301" w:rsidRDefault="00510EFE" w:rsidP="00510EFE">
      <w:pPr>
        <w:pStyle w:val="Zhlav"/>
        <w:numPr>
          <w:ilvl w:val="0"/>
          <w:numId w:val="4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  <w:t>[…]</w:t>
      </w:r>
    </w:p>
    <w:p w:rsidR="00510EFE" w:rsidRPr="00EF7301" w:rsidRDefault="00510EFE" w:rsidP="00510EFE">
      <w:pPr>
        <w:pStyle w:val="Zhlav"/>
        <w:numPr>
          <w:ilvl w:val="0"/>
          <w:numId w:val="4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ukončení realizace projektu nejpozději do:</w:t>
      </w:r>
      <w:r w:rsidRPr="00EF7301">
        <w:rPr>
          <w:rFonts w:cs="Arial"/>
          <w:szCs w:val="24"/>
        </w:rPr>
        <w:tab/>
        <w:t>[…]</w:t>
      </w:r>
    </w:p>
    <w:p w:rsidR="00510EFE" w:rsidRPr="00EF7301" w:rsidRDefault="00510EFE" w:rsidP="00510EFE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510EFE" w:rsidRPr="00EF7301" w:rsidRDefault="00510EFE" w:rsidP="00510EFE">
      <w:pPr>
        <w:pStyle w:val="slovanseznam"/>
        <w:numPr>
          <w:ilvl w:val="0"/>
          <w:numId w:val="8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a útvar zajišťující roli poskytovatele podpory z 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510EFE" w:rsidRPr="00EF7301" w:rsidRDefault="00510EFE" w:rsidP="00510EFE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510EFE" w:rsidRPr="00EF7301" w:rsidRDefault="00510EFE" w:rsidP="00510EFE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Použití podpory je upraveno nejen těmito Podmínkami a právními předpisy ČR a EU, ale rovněž pravidly, která nemají povahu právních předpisů a jsou vydávána MV ve formě dokumentů:</w:t>
      </w:r>
    </w:p>
    <w:p w:rsidR="00510EFE" w:rsidRPr="00EF7301" w:rsidRDefault="00510EFE" w:rsidP="00510EFE">
      <w:pPr>
        <w:pStyle w:val="slovanseznam"/>
        <w:numPr>
          <w:ilvl w:val="0"/>
          <w:numId w:val="5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>Příručka pro žadatele a př</w:t>
      </w:r>
      <w:r>
        <w:rPr>
          <w:sz w:val="22"/>
        </w:rPr>
        <w:t>íjemce finanční podpory NP AMIF a ISF</w:t>
      </w:r>
    </w:p>
    <w:p w:rsidR="00510EFE" w:rsidRPr="00EF7301" w:rsidRDefault="00510EFE" w:rsidP="00510EFE">
      <w:pPr>
        <w:pStyle w:val="slovanseznam"/>
        <w:numPr>
          <w:ilvl w:val="0"/>
          <w:numId w:val="5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510EFE" w:rsidRPr="00EF7301" w:rsidRDefault="00510EFE" w:rsidP="00510EFE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lastRenderedPageBreak/>
        <w:t xml:space="preserve">Dokumenty uvedené v odrážkách jsou uveřejněny na webovém portálu Odpovědného orgánu </w:t>
      </w:r>
      <w:hyperlink r:id="rId8" w:history="1">
        <w:r w:rsidRPr="00EF7301">
          <w:rPr>
            <w:rStyle w:val="Hypertextovodkaz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AMIF“. Pravidla NP AMIF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V případě rozporu obsahu těchto Podmínek a obsahu dokumentů v odrážkách má přednost obsah těchto Podmínek.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při realizaci projektu dodržet údaje a skutečnosti, které jsou uvedeny v Žádosti o podporu, která je přílohou č. 1 těchto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</w:t>
      </w:r>
      <w:r w:rsidRPr="00EF7301">
        <w:rPr>
          <w:sz w:val="22"/>
        </w:rPr>
        <w:t xml:space="preserve"> bez souhlasu a MV, anebo ve znění změn, které MV dle pravidel NP </w:t>
      </w:r>
      <w:r>
        <w:rPr>
          <w:sz w:val="22"/>
        </w:rPr>
        <w:t>AMIF</w:t>
      </w:r>
      <w:r w:rsidRPr="00EF7301">
        <w:rPr>
          <w:sz w:val="22"/>
        </w:rPr>
        <w:t xml:space="preserve"> schválilo.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510EFE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 Příjemce je povinen zajistit udržení investice …. po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Vedení účetnictví 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>smyslu § 11 zákona č. 563/1991 Sb., (s výjimkou bodu f) zákona) a aby předmětné doklady 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lastRenderedPageBreak/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510EFE" w:rsidRPr="00EF7301" w:rsidRDefault="00510EFE" w:rsidP="00510EFE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Příjemce je dále povinen dodržet pravidla NP </w:t>
      </w:r>
      <w:r>
        <w:rPr>
          <w:sz w:val="22"/>
        </w:rPr>
        <w:t>AMIF</w:t>
      </w:r>
      <w:r w:rsidRPr="00EF7301">
        <w:rPr>
          <w:sz w:val="22"/>
        </w:rPr>
        <w:t xml:space="preserve"> upravující oznamování změn týkajících se projektu.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Zákaz čerpání jiných podpor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Vypořádání projektu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vyhláškou č. </w:t>
      </w:r>
      <w:r w:rsidRPr="0084238E">
        <w:rPr>
          <w:rFonts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510EFE" w:rsidRPr="00EF7301" w:rsidRDefault="00510EFE" w:rsidP="00510EFE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Péče o majetek </w:t>
      </w:r>
    </w:p>
    <w:p w:rsidR="00510EFE" w:rsidRPr="00EF7301" w:rsidRDefault="00510EFE" w:rsidP="00510EFE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>podpory s péčí řádného hospodáře, zejména jej zabezpečit proti poškození, ztrátě nebo odcizení 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Práva duševního vlastnictví</w:t>
      </w:r>
    </w:p>
    <w:p w:rsidR="00510EFE" w:rsidRPr="00EF7301" w:rsidRDefault="00510EFE" w:rsidP="00510EFE">
      <w:pPr>
        <w:pStyle w:val="slovanseznam"/>
        <w:spacing w:after="240" w:line="240" w:lineRule="auto"/>
        <w:rPr>
          <w:b/>
          <w:sz w:val="22"/>
        </w:rPr>
      </w:pPr>
      <w:r w:rsidRPr="00EF7301">
        <w:rPr>
          <w:iCs/>
          <w:sz w:val="22"/>
        </w:rPr>
        <w:t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510EFE" w:rsidRPr="00EF7301" w:rsidRDefault="00510EFE" w:rsidP="00510EFE">
      <w:pPr>
        <w:pStyle w:val="slovanseznam"/>
        <w:numPr>
          <w:ilvl w:val="0"/>
          <w:numId w:val="12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Partnerství</w:t>
      </w:r>
      <w:r w:rsidRPr="00EF7301">
        <w:rPr>
          <w:bCs/>
          <w:sz w:val="22"/>
          <w:vertAlign w:val="superscript"/>
        </w:rPr>
        <w:footnoteReference w:id="4"/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zajistit, aby vztahy mezi příjemcem a jeho partnery, jejichž</w:t>
      </w:r>
      <w:r>
        <w:rPr>
          <w:sz w:val="22"/>
        </w:rPr>
        <w:t> </w:t>
      </w:r>
      <w:r w:rsidRPr="00EF7301">
        <w:rPr>
          <w:sz w:val="22"/>
        </w:rPr>
        <w:t>seznam je součástí Žádosti o podporu v </w:t>
      </w:r>
      <w:r>
        <w:rPr>
          <w:sz w:val="22"/>
        </w:rPr>
        <w:t>P</w:t>
      </w:r>
      <w:r w:rsidRPr="00EF7301">
        <w:rPr>
          <w:sz w:val="22"/>
        </w:rPr>
        <w:t xml:space="preserve">říloze č. 1 těchto Podmínek, po celou dobu realizace projektu odpovídaly pravidlům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>Příjemce podpory odpovídá za splnění všech povinností. Pokud některý z partnerů poruší některou z povinností, odpovídá příjemce podpory podle části IV těchto Podmínek, jakoby</w:t>
      </w:r>
      <w:r>
        <w:rPr>
          <w:sz w:val="22"/>
        </w:rPr>
        <w:t> </w:t>
      </w:r>
      <w:r w:rsidRPr="00EF7301">
        <w:rPr>
          <w:sz w:val="22"/>
        </w:rPr>
        <w:t>tuto povinnost porušil sám.</w:t>
      </w:r>
    </w:p>
    <w:p w:rsidR="00510EFE" w:rsidRPr="00EF7301" w:rsidRDefault="00510EFE" w:rsidP="00510EFE">
      <w:pPr>
        <w:pStyle w:val="slovanseznam"/>
        <w:numPr>
          <w:ilvl w:val="1"/>
          <w:numId w:val="12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510EFE" w:rsidRDefault="00510EFE" w:rsidP="00510EFE">
      <w:pPr>
        <w:spacing w:after="0" w:line="240" w:lineRule="auto"/>
        <w:jc w:val="center"/>
        <w:rPr>
          <w:rFonts w:cs="Arial"/>
          <w:b/>
          <w:szCs w:val="24"/>
        </w:rPr>
      </w:pPr>
    </w:p>
    <w:p w:rsidR="00510EFE" w:rsidRPr="00EF7301" w:rsidRDefault="00510EFE" w:rsidP="00510EFE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III</w:t>
      </w:r>
    </w:p>
    <w:p w:rsidR="00510EFE" w:rsidRPr="00EF7301" w:rsidRDefault="00510EFE" w:rsidP="00510EFE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510EFE" w:rsidRPr="00EF7301" w:rsidRDefault="00510EFE" w:rsidP="00510EFE">
      <w:pPr>
        <w:pStyle w:val="slovanseznam"/>
        <w:numPr>
          <w:ilvl w:val="0"/>
          <w:numId w:val="13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510EFE" w:rsidRPr="00EF7301" w:rsidRDefault="00510EFE" w:rsidP="00510EFE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510EFE" w:rsidRPr="00EF7301" w:rsidRDefault="00510EFE" w:rsidP="00510EFE">
      <w:pPr>
        <w:pStyle w:val="slovanseznam"/>
        <w:numPr>
          <w:ilvl w:val="0"/>
          <w:numId w:val="14"/>
        </w:numPr>
        <w:spacing w:after="60" w:line="240" w:lineRule="auto"/>
        <w:rPr>
          <w:sz w:val="22"/>
        </w:rPr>
      </w:pPr>
      <w:r w:rsidRPr="00EF7301">
        <w:rPr>
          <w:sz w:val="22"/>
        </w:rPr>
        <w:t>Cílovými skupinami projektu mohou být pouze:</w:t>
      </w:r>
    </w:p>
    <w:p w:rsidR="00510EFE" w:rsidRPr="00EF7301" w:rsidRDefault="00510EFE" w:rsidP="00510EFE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lastRenderedPageBreak/>
        <w:t>…</w:t>
      </w:r>
    </w:p>
    <w:p w:rsidR="00510EFE" w:rsidRPr="00EF7301" w:rsidRDefault="00510EFE" w:rsidP="00510EFE">
      <w:pPr>
        <w:pStyle w:val="slovanseznam"/>
        <w:numPr>
          <w:ilvl w:val="0"/>
          <w:numId w:val="14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510EFE" w:rsidRPr="00EF7301" w:rsidRDefault="00510EFE" w:rsidP="00510EFE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510EFE" w:rsidRPr="00EF7301" w:rsidRDefault="00510EFE" w:rsidP="00510EFE">
      <w:pPr>
        <w:pStyle w:val="slovanseznam"/>
        <w:numPr>
          <w:ilvl w:val="0"/>
          <w:numId w:val="14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510EFE" w:rsidRPr="00EF7301" w:rsidRDefault="00510EFE" w:rsidP="00510EFE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510EFE" w:rsidRPr="00EF7301" w:rsidRDefault="00510EFE" w:rsidP="00510EFE">
      <w:pPr>
        <w:pStyle w:val="slovanseznam"/>
        <w:numPr>
          <w:ilvl w:val="0"/>
          <w:numId w:val="13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Podmínky monitorování projektu </w:t>
      </w:r>
    </w:p>
    <w:p w:rsidR="00510EFE" w:rsidRPr="00EF7301" w:rsidRDefault="00510EFE" w:rsidP="00510EFE">
      <w:pPr>
        <w:pStyle w:val="slovanseznam"/>
        <w:numPr>
          <w:ilvl w:val="1"/>
          <w:numId w:val="13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naplnit celkové cílové hodnoty monitorovacích ukazatelů uvedených v Žádosti o podporu v Příloze č. 1 těchto Podmínek; definice monitorovacích ukazatelů je obsažena v pravidlech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510EFE" w:rsidRPr="00EF7301" w:rsidRDefault="00510EFE" w:rsidP="00510EFE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510EFE" w:rsidRPr="00EF7301" w:rsidRDefault="00510EFE" w:rsidP="00510EFE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č. 1 těchto Podmínek u jednotlivých ukazatelů výstupů a vydělí se počtem těchto ukazatelů. Pokud nebyla vyčerpána celková maximální výše podpory, snižují se cílové hodnoty v Žádosti o podporu v Příloze č. 1 těchto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510EFE" w:rsidRPr="00EF7301" w:rsidRDefault="00510EFE" w:rsidP="00510EFE">
      <w:pPr>
        <w:pStyle w:val="slovanseznam"/>
        <w:numPr>
          <w:ilvl w:val="1"/>
          <w:numId w:val="13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510EFE" w:rsidRPr="00EF7301" w:rsidRDefault="00510EFE" w:rsidP="00510EFE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510EFE" w:rsidRPr="00EF7301" w:rsidRDefault="00510EFE" w:rsidP="00510EFE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…</w:t>
      </w:r>
    </w:p>
    <w:p w:rsidR="00510EFE" w:rsidRPr="00EF7301" w:rsidRDefault="00510EFE" w:rsidP="00510EFE">
      <w:pPr>
        <w:pStyle w:val="slovanseznam"/>
        <w:numPr>
          <w:ilvl w:val="1"/>
          <w:numId w:val="13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510EFE" w:rsidRPr="00EF7301" w:rsidRDefault="00510EFE" w:rsidP="00510EFE">
      <w:pPr>
        <w:pStyle w:val="slovanseznam"/>
        <w:numPr>
          <w:ilvl w:val="1"/>
          <w:numId w:val="13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510EFE" w:rsidRPr="00EF7301" w:rsidRDefault="00510EFE" w:rsidP="00510EFE">
      <w:pPr>
        <w:pStyle w:val="slovanseznam"/>
        <w:numPr>
          <w:ilvl w:val="0"/>
          <w:numId w:val="13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Veřejná podpora a podpora de minimis</w:t>
      </w:r>
    </w:p>
    <w:p w:rsidR="00510EFE" w:rsidRPr="00EF7301" w:rsidRDefault="00510EFE" w:rsidP="00510EFE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510EFE" w:rsidRPr="00EF7301" w:rsidRDefault="00510EFE" w:rsidP="00510EFE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lastRenderedPageBreak/>
        <w:t>Část IV</w:t>
      </w:r>
    </w:p>
    <w:p w:rsidR="00510EFE" w:rsidRPr="00EF7301" w:rsidRDefault="00510EFE" w:rsidP="00510EFE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510EFE" w:rsidRPr="00EF7301" w:rsidRDefault="00510EFE" w:rsidP="00510EFE">
      <w:pPr>
        <w:pStyle w:val="slovanseznam"/>
        <w:numPr>
          <w:ilvl w:val="0"/>
          <w:numId w:val="15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Žádost o platbu </w:t>
      </w:r>
    </w:p>
    <w:p w:rsidR="00510EFE" w:rsidRPr="00EF7301" w:rsidRDefault="00510EFE" w:rsidP="00510EFE">
      <w:pPr>
        <w:pStyle w:val="slovanseznam"/>
        <w:numPr>
          <w:ilvl w:val="1"/>
          <w:numId w:val="15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510EFE" w:rsidRPr="00EF7301" w:rsidRDefault="00510EFE" w:rsidP="00510EFE">
      <w:pPr>
        <w:pStyle w:val="slovanseznam"/>
        <w:numPr>
          <w:ilvl w:val="1"/>
          <w:numId w:val="15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510EFE" w:rsidRPr="00EF7301" w:rsidRDefault="00510EFE" w:rsidP="00510EFE">
      <w:pPr>
        <w:pStyle w:val="slovanseznam"/>
        <w:numPr>
          <w:ilvl w:val="0"/>
          <w:numId w:val="15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Nepřímé náklady</w:t>
      </w:r>
    </w:p>
    <w:p w:rsidR="00510EFE" w:rsidRPr="00EF7301" w:rsidRDefault="00510EFE" w:rsidP="00510EFE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510EFE" w:rsidRPr="00EF7301" w:rsidRDefault="00510EFE" w:rsidP="00510EFE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platné pro projekt: […] %</w:t>
      </w:r>
    </w:p>
    <w:p w:rsidR="00510EFE" w:rsidRPr="00EF7301" w:rsidRDefault="00510EFE" w:rsidP="00510EFE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510EFE" w:rsidRPr="00EF7301" w:rsidRDefault="00510EFE" w:rsidP="00510EFE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510EFE" w:rsidRPr="00EF7301" w:rsidRDefault="00510EFE" w:rsidP="00510EFE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510EFE" w:rsidRPr="00EF7301" w:rsidRDefault="00510EFE" w:rsidP="00510EFE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510EFE" w:rsidRPr="00EF7301" w:rsidRDefault="00510EFE" w:rsidP="00510EFE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510EFE" w:rsidRPr="00EF7301" w:rsidRDefault="00510EFE" w:rsidP="00510EFE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 xml:space="preserve">dojde k porušení povinností týkajících se vypořádání projektu v souladu s rozpočtovými pravidly a vyhláškou č. </w:t>
      </w:r>
      <w:r>
        <w:t>367</w:t>
      </w:r>
      <w:r w:rsidRPr="00872288">
        <w:t>/</w:t>
      </w:r>
      <w:r>
        <w:t>2015</w:t>
      </w:r>
      <w:r w:rsidRPr="00872288">
        <w:t xml:space="preserve"> Sb., </w:t>
      </w:r>
      <w:r w:rsidRPr="00FC791D">
        <w:t>o zásadách a lhůtách finančního vypořádání vztahů se státním rozpočtem, státními finančními aktivy a Národním fondem</w:t>
      </w:r>
      <w:r>
        <w:t xml:space="preserve">, </w:t>
      </w:r>
      <w:r w:rsidRPr="00FC791D">
        <w:t>vyhláška o finančním vypořádá</w:t>
      </w:r>
      <w:r w:rsidRPr="00EF7301" w:rsidDel="001132C8">
        <w:rPr>
          <w:szCs w:val="24"/>
        </w:rPr>
        <w:t xml:space="preserve"> </w:t>
      </w:r>
      <w:r w:rsidRPr="00EF7301">
        <w:rPr>
          <w:szCs w:val="24"/>
        </w:rPr>
        <w:t>(uvedených v části II bodě 12);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povinnosti týkající se práv duševního vlastnictví (uvedených v části II bodě 15);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týkajících se partnerství (uvedených v části II bodech 16.1 a</w:t>
      </w:r>
      <w:r>
        <w:rPr>
          <w:szCs w:val="24"/>
        </w:rPr>
        <w:t> </w:t>
      </w:r>
      <w:r w:rsidRPr="00EF7301">
        <w:rPr>
          <w:szCs w:val="24"/>
        </w:rPr>
        <w:t>16.3)</w:t>
      </w:r>
      <w:r>
        <w:rPr>
          <w:rStyle w:val="Znakapoznpodarou"/>
          <w:szCs w:val="24"/>
        </w:rPr>
        <w:footnoteReference w:id="7"/>
      </w:r>
      <w:r w:rsidRPr="00EF7301">
        <w:rPr>
          <w:szCs w:val="24"/>
        </w:rPr>
        <w:t>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510EFE" w:rsidRPr="00EF7301" w:rsidRDefault="00510EFE" w:rsidP="00510EFE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</w:t>
      </w:r>
      <w:r>
        <w:rPr>
          <w:sz w:val="22"/>
        </w:rPr>
        <w:t>8</w:t>
      </w:r>
      <w:r w:rsidRPr="00EF7301">
        <w:rPr>
          <w:sz w:val="22"/>
        </w:rPr>
        <w:t xml:space="preserve">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510EFE" w:rsidRPr="00EF7301" w:rsidTr="00DD54EB">
        <w:tc>
          <w:tcPr>
            <w:tcW w:w="4536" w:type="dxa"/>
          </w:tcPr>
          <w:p w:rsidR="00510EFE" w:rsidRPr="00EF7301" w:rsidRDefault="00510EFE" w:rsidP="00DD54EB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510EFE" w:rsidRPr="00EF7301" w:rsidRDefault="00510EFE" w:rsidP="00DD54EB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510EFE" w:rsidRPr="00EF7301" w:rsidTr="00DD54EB">
        <w:tc>
          <w:tcPr>
            <w:tcW w:w="4536" w:type="dxa"/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510EFE" w:rsidRPr="00EF7301" w:rsidRDefault="00510EFE" w:rsidP="00DD54EB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510EFE" w:rsidRPr="00EF7301" w:rsidTr="00DD54EB">
        <w:tc>
          <w:tcPr>
            <w:tcW w:w="4536" w:type="dxa"/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510EFE" w:rsidRPr="00EF7301" w:rsidTr="00DD54EB">
        <w:tc>
          <w:tcPr>
            <w:tcW w:w="4536" w:type="dxa"/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510EFE" w:rsidRPr="00EF7301" w:rsidTr="00DD54EB">
        <w:tc>
          <w:tcPr>
            <w:tcW w:w="4536" w:type="dxa"/>
            <w:vAlign w:val="center"/>
          </w:tcPr>
          <w:p w:rsidR="00510EFE" w:rsidRPr="00EF7301" w:rsidRDefault="00510EFE" w:rsidP="00DD54EB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510EFE" w:rsidRPr="00EF7301" w:rsidRDefault="00510EFE" w:rsidP="00DD54EB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510EFE" w:rsidRPr="00EF7301" w:rsidRDefault="00510EFE" w:rsidP="00510EFE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510EFE" w:rsidRPr="00EF7301" w:rsidRDefault="00510EFE" w:rsidP="00510EFE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510EFE" w:rsidRPr="00EF7301" w:rsidRDefault="00510EFE" w:rsidP="00510EFE">
      <w:pPr>
        <w:pStyle w:val="slovanseznam"/>
        <w:numPr>
          <w:ilvl w:val="1"/>
          <w:numId w:val="16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</w:t>
      </w:r>
      <w:r w:rsidRPr="00EF7301">
        <w:rPr>
          <w:szCs w:val="24"/>
        </w:rPr>
        <w:lastRenderedPageBreak/>
        <w:t>trvat méně než 7 kalendářních dní, přičemž za určující se bere termín vyplývající z těchto Podmínek ve znění případného vyjádření MV o změně termínu;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zadávání zakázek (uvedených v části II bodě 6.1),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510EFE" w:rsidRPr="00BD18B0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</w:t>
      </w:r>
      <w:r>
        <w:t>P</w:t>
      </w:r>
      <w:r w:rsidRPr="00BD18B0">
        <w:t xml:space="preserve">říloze č. 1 těchto Podmínek z 85 % nebo více, 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nedodržení finančního plánu projektu obsaženého v Příloze č. 1 těchto Podmínek, příp. upraveného v režimu nepodstatných změn projektu,</w:t>
      </w:r>
    </w:p>
    <w:p w:rsidR="00510EFE" w:rsidRPr="00EF7301" w:rsidRDefault="00510EFE" w:rsidP="00510EFE">
      <w:pPr>
        <w:pStyle w:val="Odrky3"/>
        <w:numPr>
          <w:ilvl w:val="2"/>
          <w:numId w:val="7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510EFE" w:rsidRPr="00EF7301" w:rsidRDefault="00510EFE" w:rsidP="00510EFE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510EFE" w:rsidRPr="00EF7301" w:rsidRDefault="00510EFE" w:rsidP="00510EFE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Část VI</w:t>
      </w:r>
    </w:p>
    <w:p w:rsidR="00510EFE" w:rsidRPr="00EF7301" w:rsidRDefault="00510EFE" w:rsidP="00510EFE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510EFE" w:rsidRPr="00EF7301" w:rsidRDefault="00510EFE" w:rsidP="00510EFE">
      <w:pPr>
        <w:pStyle w:val="slovanseznam"/>
        <w:numPr>
          <w:ilvl w:val="1"/>
          <w:numId w:val="18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MV pověřuje příjemce, jakožto zpracovatele, ke zpracování osobních údajů, včetně citlivých údajů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efektivního nakládání s prostředky Azylového, migračního a integračního fondu, které byly na realizaci projektu poskytnuty z NP </w:t>
      </w:r>
      <w:r>
        <w:rPr>
          <w:rFonts w:eastAsia="Calibri"/>
          <w:sz w:val="22"/>
        </w:rPr>
        <w:t>AMIF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510EFE" w:rsidRPr="00EF7301" w:rsidRDefault="00510EFE" w:rsidP="00510EFE">
      <w:pPr>
        <w:pStyle w:val="slovanseznam"/>
        <w:numPr>
          <w:ilvl w:val="1"/>
          <w:numId w:val="18"/>
        </w:numPr>
        <w:spacing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Poskytovatel je jakožto správce podle § 4 písm. f) zákona č. 101/2000 Sb., o ochraně osobních údajů a o změně některých zákonů oprávněn zpracovávat osobní údaje podpořených osob na základě nařízení ……...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510EFE" w:rsidRPr="00EF7301" w:rsidRDefault="00510EFE" w:rsidP="00510EFE">
      <w:pPr>
        <w:numPr>
          <w:ilvl w:val="1"/>
          <w:numId w:val="17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podpořené osoby v rozsahu vymezeném v pravidlech NP AMIF.</w:t>
      </w:r>
    </w:p>
    <w:p w:rsidR="00510EFE" w:rsidRPr="00EF7301" w:rsidRDefault="00510EFE" w:rsidP="00510EFE">
      <w:pPr>
        <w:numPr>
          <w:ilvl w:val="1"/>
          <w:numId w:val="17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510EFE" w:rsidRPr="00EF7301" w:rsidRDefault="00510EFE" w:rsidP="00510EFE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Příjemce je povinen zpracovávat a chránit osobní údaje v souladu se zákonem o ochraně osobních údajů a to zejména takto:</w:t>
      </w:r>
    </w:p>
    <w:p w:rsidR="00510EFE" w:rsidRPr="00EF7301" w:rsidRDefault="00510EFE" w:rsidP="00510EFE">
      <w:pPr>
        <w:numPr>
          <w:ilvl w:val="0"/>
          <w:numId w:val="21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lastRenderedPageBreak/>
        <w:t xml:space="preserve">osobní údaje ve fyzické podobě, tj. listinné údaje či na nosičích dat, budou uchovávány v uzamykatelných schránkách, a to po dobu uvedenou v bodě 4 této části těchto Podmínek; </w:t>
      </w:r>
    </w:p>
    <w:p w:rsidR="00510EFE" w:rsidRPr="00EF7301" w:rsidRDefault="00510EFE" w:rsidP="00510EFE">
      <w:pPr>
        <w:numPr>
          <w:ilvl w:val="0"/>
          <w:numId w:val="21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přístup ke zpracovávaným osobním údajům umožní příjemce pouze MV, svým zaměstnancům a orgánům oprávněným provádět kontrolu podle části II bodu 7 těchto Podmínek, ledaže je dále upraveno jinak;</w:t>
      </w:r>
    </w:p>
    <w:p w:rsidR="00510EFE" w:rsidRPr="00EF7301" w:rsidRDefault="00510EFE" w:rsidP="00510EFE">
      <w:pPr>
        <w:numPr>
          <w:ilvl w:val="0"/>
          <w:numId w:val="21"/>
        </w:numPr>
        <w:spacing w:line="240" w:lineRule="auto"/>
        <w:ind w:left="357" w:hanging="357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510EFE" w:rsidRPr="00EF7301" w:rsidRDefault="00510EFE" w:rsidP="00510EFE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jiných osobních údajů podpořených osob</w:t>
      </w:r>
    </w:p>
    <w:p w:rsidR="00510EFE" w:rsidRPr="00EF7301" w:rsidRDefault="00510EFE" w:rsidP="00510EFE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AMIF, vztahují se na jejich zpracování podmínky části VI těchto Podmínek obdobně. </w:t>
      </w:r>
    </w:p>
    <w:p w:rsidR="00510EFE" w:rsidRPr="00EF7301" w:rsidRDefault="00510EFE" w:rsidP="00510EFE">
      <w:pPr>
        <w:numPr>
          <w:ilvl w:val="0"/>
          <w:numId w:val="17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510EFE" w:rsidRPr="00EF7301" w:rsidRDefault="00510EFE" w:rsidP="00510EFE">
      <w:pPr>
        <w:numPr>
          <w:ilvl w:val="1"/>
          <w:numId w:val="17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510EFE" w:rsidRPr="00EF7301" w:rsidRDefault="00510EFE" w:rsidP="00510EFE">
      <w:pPr>
        <w:numPr>
          <w:ilvl w:val="1"/>
          <w:numId w:val="17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Smlouvy uzavírané podle § 14 zákona o ochraně osobních údajů s partnerem, resp.</w:t>
      </w:r>
      <w:r>
        <w:rPr>
          <w:rFonts w:eastAsia="Calibri" w:cs="Arial"/>
          <w:szCs w:val="24"/>
        </w:rPr>
        <w:t> </w:t>
      </w:r>
      <w:r w:rsidRPr="00EF7301">
        <w:rPr>
          <w:rFonts w:eastAsia="Calibri" w:cs="Arial"/>
          <w:szCs w:val="24"/>
        </w:rPr>
        <w:t xml:space="preserve">s dodavatelem musí upravovat podmínky zpracování osobních údajů obdobně jako podmínky stanovené v pověření příjemce v této části těchto Podmínek. </w:t>
      </w:r>
    </w:p>
    <w:p w:rsidR="00510EFE" w:rsidRPr="00EF7301" w:rsidRDefault="00510EFE" w:rsidP="00510EFE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</w:p>
    <w:p w:rsidR="00510EFE" w:rsidRPr="00EF7301" w:rsidRDefault="00510EFE" w:rsidP="00510EFE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510EFE" w:rsidRPr="00EF7301" w:rsidRDefault="00510EFE" w:rsidP="00510EFE">
      <w:pPr>
        <w:pStyle w:val="slovanseznam"/>
        <w:numPr>
          <w:ilvl w:val="0"/>
          <w:numId w:val="19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AMIF.</w:t>
      </w:r>
    </w:p>
    <w:p w:rsidR="00510EFE" w:rsidRPr="00EF7301" w:rsidRDefault="00510EFE" w:rsidP="00510EFE">
      <w:pPr>
        <w:pStyle w:val="slovanseznam"/>
        <w:numPr>
          <w:ilvl w:val="0"/>
          <w:numId w:val="19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</w:t>
      </w:r>
      <w:r>
        <w:rPr>
          <w:iCs/>
          <w:snapToGrid w:val="0"/>
          <w:sz w:val="22"/>
        </w:rPr>
        <w:t> elektronické podobě</w:t>
      </w:r>
      <w:r w:rsidRPr="00EF7301">
        <w:rPr>
          <w:iCs/>
          <w:snapToGrid w:val="0"/>
          <w:sz w:val="22"/>
        </w:rPr>
        <w:t>.</w:t>
      </w:r>
    </w:p>
    <w:p w:rsidR="00510EFE" w:rsidRPr="00EF7301" w:rsidRDefault="00510EFE" w:rsidP="00510EFE">
      <w:pPr>
        <w:pStyle w:val="slovanseznam"/>
        <w:numPr>
          <w:ilvl w:val="0"/>
          <w:numId w:val="19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</w:t>
      </w:r>
      <w:r>
        <w:rPr>
          <w:iCs/>
          <w:snapToGrid w:val="0"/>
          <w:sz w:val="22"/>
        </w:rPr>
        <w:t>4</w:t>
      </w:r>
      <w:r w:rsidRPr="00EF7301">
        <w:rPr>
          <w:iCs/>
          <w:snapToGrid w:val="0"/>
          <w:sz w:val="22"/>
        </w:rPr>
        <w:t xml:space="preserve"> této části Podmínek a dále dokumenty, které jsou zmíněny v části II bodě 1 těchto Podmínek.</w:t>
      </w:r>
    </w:p>
    <w:p w:rsidR="00510EFE" w:rsidRPr="00EF7301" w:rsidRDefault="00510EFE" w:rsidP="00510EFE">
      <w:pPr>
        <w:pStyle w:val="slovanseznam"/>
        <w:numPr>
          <w:ilvl w:val="0"/>
          <w:numId w:val="19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510EFE" w:rsidRPr="00EF7301" w:rsidRDefault="00510EFE" w:rsidP="00510EFE">
      <w:pPr>
        <w:pStyle w:val="slovanseznam"/>
        <w:numPr>
          <w:ilvl w:val="0"/>
          <w:numId w:val="20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510EFE" w:rsidRDefault="00510EFE" w:rsidP="00510EFE">
      <w:pPr>
        <w:pStyle w:val="slovanseznam"/>
        <w:numPr>
          <w:ilvl w:val="0"/>
          <w:numId w:val="19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510EFE" w:rsidRPr="00EF7301" w:rsidRDefault="00510EFE" w:rsidP="00510EFE">
      <w:pPr>
        <w:pStyle w:val="slovanseznam"/>
        <w:spacing w:line="240" w:lineRule="auto"/>
        <w:ind w:left="357"/>
        <w:rPr>
          <w:sz w:val="22"/>
        </w:rPr>
      </w:pPr>
    </w:p>
    <w:p w:rsidR="00510EFE" w:rsidRPr="00EF7301" w:rsidRDefault="00510EFE" w:rsidP="00510EFE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V Praze</w:t>
      </w:r>
      <w:r>
        <w:rPr>
          <w:rFonts w:cs="Arial"/>
          <w:szCs w:val="24"/>
        </w:rPr>
        <w:t xml:space="preserve"> </w:t>
      </w:r>
      <w:r w:rsidRPr="00EF7301">
        <w:rPr>
          <w:rFonts w:cs="Arial"/>
          <w:szCs w:val="24"/>
        </w:rPr>
        <w:t>dne ………………</w:t>
      </w:r>
    </w:p>
    <w:p w:rsidR="00510EFE" w:rsidRPr="00EF7301" w:rsidRDefault="00510EFE" w:rsidP="00510EFE">
      <w:pPr>
        <w:spacing w:line="240" w:lineRule="auto"/>
        <w:rPr>
          <w:rFonts w:cs="Arial"/>
          <w:i/>
          <w:szCs w:val="24"/>
          <w:lang w:val="en-US"/>
        </w:rPr>
      </w:pPr>
    </w:p>
    <w:p w:rsidR="00510EFE" w:rsidRPr="00EF7301" w:rsidRDefault="00510EFE" w:rsidP="00510EFE">
      <w:pPr>
        <w:spacing w:line="240" w:lineRule="auto"/>
        <w:ind w:left="4248" w:firstLine="708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>…………………………………………………………..</w:t>
      </w:r>
    </w:p>
    <w:p w:rsidR="00F45CA7" w:rsidRDefault="00510EFE" w:rsidP="00510EFE">
      <w:r w:rsidRPr="00EF7301">
        <w:rPr>
          <w:rFonts w:cs="Arial"/>
          <w:szCs w:val="24"/>
        </w:rPr>
        <w:t>(podpis osoby oprávněné vydat rozhodnutí a uvedení jejího jména a funkce)</w:t>
      </w:r>
      <w:bookmarkStart w:id="0" w:name="_GoBack"/>
      <w:bookmarkEnd w:id="0"/>
    </w:p>
    <w:sectPr w:rsidR="00F4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FE" w:rsidRDefault="00510EFE" w:rsidP="00510EFE">
      <w:pPr>
        <w:spacing w:after="0" w:line="240" w:lineRule="auto"/>
      </w:pPr>
      <w:r>
        <w:separator/>
      </w:r>
    </w:p>
  </w:endnote>
  <w:endnote w:type="continuationSeparator" w:id="0">
    <w:p w:rsidR="00510EFE" w:rsidRDefault="00510EFE" w:rsidP="005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FE" w:rsidRDefault="00510EFE" w:rsidP="00510EFE">
      <w:pPr>
        <w:spacing w:after="0" w:line="240" w:lineRule="auto"/>
      </w:pPr>
      <w:r>
        <w:separator/>
      </w:r>
    </w:p>
  </w:footnote>
  <w:footnote w:type="continuationSeparator" w:id="0">
    <w:p w:rsidR="00510EFE" w:rsidRDefault="00510EFE" w:rsidP="00510EFE">
      <w:pPr>
        <w:spacing w:after="0" w:line="240" w:lineRule="auto"/>
      </w:pPr>
      <w:r>
        <w:continuationSeparator/>
      </w:r>
    </w:p>
  </w:footnote>
  <w:footnote w:id="1">
    <w:p w:rsidR="00510EFE" w:rsidRPr="00715F68" w:rsidRDefault="00510EFE" w:rsidP="00510EFE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510EFE" w:rsidRDefault="00510EFE" w:rsidP="00510EFE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510EFE" w:rsidRPr="00B524F1" w:rsidRDefault="00510EFE" w:rsidP="00510EFE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510EFE" w:rsidRPr="002650D6" w:rsidRDefault="00510EFE" w:rsidP="00510EFE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510EFE" w:rsidRPr="002650D6" w:rsidRDefault="00510EFE" w:rsidP="00510EFE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510EFE" w:rsidRDefault="00510EFE" w:rsidP="00510EFE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  <w:footnote w:id="7">
    <w:p w:rsidR="00510EFE" w:rsidRDefault="00510EFE" w:rsidP="00510E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38C">
        <w:rPr>
          <w:sz w:val="20"/>
        </w:rPr>
        <w:t>Bude uvedenou pouze v případě, je-li v projektu aplikováno partnerství a současně</w:t>
      </w:r>
      <w:r>
        <w:rPr>
          <w:sz w:val="20"/>
        </w:rPr>
        <w:t xml:space="preserve"> je</w:t>
      </w:r>
      <w:r w:rsidRPr="009E138C">
        <w:rPr>
          <w:sz w:val="20"/>
        </w:rPr>
        <w:t xml:space="preserve"> tak uveden </w:t>
      </w:r>
      <w:r>
        <w:rPr>
          <w:sz w:val="20"/>
        </w:rPr>
        <w:t>bod</w:t>
      </w:r>
      <w:r w:rsidRPr="009E138C">
        <w:rPr>
          <w:sz w:val="20"/>
        </w:rPr>
        <w:t xml:space="preserve"> 16 v části II </w:t>
      </w:r>
      <w:r>
        <w:rPr>
          <w:sz w:val="20"/>
        </w:rPr>
        <w:t>těchto Podmínek.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9C07A6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6F8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9D6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B5059FA"/>
    <w:multiLevelType w:val="multilevel"/>
    <w:tmpl w:val="0068063E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ty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A4C2D3D"/>
    <w:multiLevelType w:val="multilevel"/>
    <w:tmpl w:val="BC86D7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403F02DE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0A2341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256C91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2F72E8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6EC0150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FE"/>
    <w:rsid w:val="00510EFE"/>
    <w:rsid w:val="00BD3C88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510EFE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510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510EFE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10EFE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510EFE"/>
    <w:rPr>
      <w:lang w:eastAsia="cs-CZ"/>
    </w:rPr>
  </w:style>
  <w:style w:type="paragraph" w:styleId="Zkladntext">
    <w:name w:val="Body Text"/>
    <w:basedOn w:val="Normln"/>
    <w:link w:val="ZkladntextChar"/>
    <w:rsid w:val="00510EF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10EFE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10EFE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0EFE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0EFE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0EFE"/>
    <w:rPr>
      <w:vertAlign w:val="superscript"/>
    </w:rPr>
  </w:style>
  <w:style w:type="paragraph" w:styleId="slovanseznam">
    <w:name w:val="List Number"/>
    <w:basedOn w:val="Normln"/>
    <w:rsid w:val="00510EFE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510EFE"/>
    <w:pPr>
      <w:numPr>
        <w:numId w:val="6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510EFE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510EFE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510EFE"/>
  </w:style>
  <w:style w:type="paragraph" w:customStyle="1" w:styleId="Odrky4">
    <w:name w:val="Odrážky 4"/>
    <w:basedOn w:val="Odrky3"/>
    <w:uiPriority w:val="5"/>
    <w:rsid w:val="00510EFE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510EFE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10EFE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510EFE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510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510EFE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10EFE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510EFE"/>
    <w:rPr>
      <w:lang w:eastAsia="cs-CZ"/>
    </w:rPr>
  </w:style>
  <w:style w:type="paragraph" w:styleId="Zkladntext">
    <w:name w:val="Body Text"/>
    <w:basedOn w:val="Normln"/>
    <w:link w:val="ZkladntextChar"/>
    <w:rsid w:val="00510EF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10EFE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10EFE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0EFE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0EFE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0EFE"/>
    <w:rPr>
      <w:vertAlign w:val="superscript"/>
    </w:rPr>
  </w:style>
  <w:style w:type="paragraph" w:styleId="slovanseznam">
    <w:name w:val="List Number"/>
    <w:basedOn w:val="Normln"/>
    <w:rsid w:val="00510EFE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510EFE"/>
    <w:pPr>
      <w:numPr>
        <w:numId w:val="6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510EFE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510EFE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510EFE"/>
  </w:style>
  <w:style w:type="paragraph" w:customStyle="1" w:styleId="Odrky4">
    <w:name w:val="Odrážky 4"/>
    <w:basedOn w:val="Odrky3"/>
    <w:uiPriority w:val="5"/>
    <w:rsid w:val="00510EFE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510EFE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10EFE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3547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Houda</dc:creator>
  <cp:lastModifiedBy>Ondřej Houda</cp:lastModifiedBy>
  <cp:revision>1</cp:revision>
  <dcterms:created xsi:type="dcterms:W3CDTF">2017-12-12T14:04:00Z</dcterms:created>
  <dcterms:modified xsi:type="dcterms:W3CDTF">2017-12-12T14:05:00Z</dcterms:modified>
</cp:coreProperties>
</file>